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3" w:rsidRPr="005659AF" w:rsidRDefault="005659AF" w:rsidP="005659AF">
      <w:pPr>
        <w:ind w:left="10490"/>
        <w:rPr>
          <w:sz w:val="30"/>
          <w:szCs w:val="30"/>
        </w:rPr>
      </w:pPr>
      <w:r w:rsidRPr="005659AF">
        <w:rPr>
          <w:sz w:val="30"/>
          <w:szCs w:val="30"/>
        </w:rPr>
        <w:t>УТВЕРЖДЕНО</w:t>
      </w:r>
    </w:p>
    <w:p w:rsidR="005659AF" w:rsidRPr="005659AF" w:rsidRDefault="005659AF" w:rsidP="005659AF">
      <w:pPr>
        <w:ind w:left="10490"/>
        <w:rPr>
          <w:sz w:val="30"/>
          <w:szCs w:val="30"/>
        </w:rPr>
      </w:pPr>
      <w:r w:rsidRPr="005659AF">
        <w:rPr>
          <w:sz w:val="30"/>
          <w:szCs w:val="30"/>
        </w:rPr>
        <w:t xml:space="preserve">Приказ директора УО «Марьиногорский государственный ордена «Знак Почета» аграрно-технический колледж имени </w:t>
      </w:r>
      <w:proofErr w:type="spellStart"/>
      <w:r w:rsidRPr="005659AF">
        <w:rPr>
          <w:sz w:val="30"/>
          <w:szCs w:val="30"/>
        </w:rPr>
        <w:t>В.Е.Лобанка</w:t>
      </w:r>
      <w:proofErr w:type="spellEnd"/>
      <w:r w:rsidRPr="005659AF">
        <w:rPr>
          <w:sz w:val="30"/>
          <w:szCs w:val="30"/>
        </w:rPr>
        <w:t>»</w:t>
      </w:r>
    </w:p>
    <w:p w:rsidR="005659AF" w:rsidRPr="005659AF" w:rsidRDefault="005659AF" w:rsidP="005659AF">
      <w:pPr>
        <w:ind w:left="10490"/>
        <w:rPr>
          <w:sz w:val="30"/>
          <w:szCs w:val="30"/>
        </w:rPr>
      </w:pPr>
      <w:r w:rsidRPr="005659AF">
        <w:rPr>
          <w:sz w:val="30"/>
          <w:szCs w:val="30"/>
        </w:rPr>
        <w:t>23.05.2018 №151-у</w:t>
      </w:r>
    </w:p>
    <w:p w:rsidR="00932B66" w:rsidRDefault="00932B66" w:rsidP="005659AF">
      <w:pPr>
        <w:jc w:val="center"/>
        <w:rPr>
          <w:b/>
          <w:sz w:val="30"/>
          <w:szCs w:val="30"/>
        </w:rPr>
      </w:pPr>
    </w:p>
    <w:p w:rsidR="005659AF" w:rsidRDefault="005659AF" w:rsidP="005659AF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Контрольные цифры приема для получения среднего специального образования на условиях целевой подготовки в учреждении образования «Марьиногорский государственный ордена «Знак Почета» аграрно-технический колледж имени </w:t>
      </w:r>
      <w:proofErr w:type="spellStart"/>
      <w:r>
        <w:rPr>
          <w:b/>
          <w:sz w:val="30"/>
          <w:szCs w:val="30"/>
        </w:rPr>
        <w:t>В.Е.Лобанка</w:t>
      </w:r>
      <w:proofErr w:type="spellEnd"/>
      <w:r>
        <w:rPr>
          <w:b/>
          <w:sz w:val="30"/>
          <w:szCs w:val="30"/>
        </w:rPr>
        <w:t>» в 2018 году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2410"/>
        <w:gridCol w:w="1276"/>
        <w:gridCol w:w="5889"/>
      </w:tblGrid>
      <w:tr w:rsidR="005659AF" w:rsidTr="00D47430">
        <w:tc>
          <w:tcPr>
            <w:tcW w:w="5211" w:type="dxa"/>
          </w:tcPr>
          <w:p w:rsidR="005659AF" w:rsidRDefault="005659AF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Код и наименование специальности (направления специальности)</w:t>
            </w:r>
          </w:p>
        </w:tc>
        <w:tc>
          <w:tcPr>
            <w:tcW w:w="2410" w:type="dxa"/>
          </w:tcPr>
          <w:p w:rsidR="005659AF" w:rsidRDefault="005659AF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обучения</w:t>
            </w:r>
          </w:p>
        </w:tc>
        <w:tc>
          <w:tcPr>
            <w:tcW w:w="1276" w:type="dxa"/>
          </w:tcPr>
          <w:p w:rsidR="005659AF" w:rsidRDefault="005659AF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мест</w:t>
            </w:r>
          </w:p>
        </w:tc>
        <w:tc>
          <w:tcPr>
            <w:tcW w:w="5889" w:type="dxa"/>
          </w:tcPr>
          <w:p w:rsidR="005659AF" w:rsidRDefault="005659AF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организации</w:t>
            </w:r>
          </w:p>
        </w:tc>
      </w:tr>
      <w:tr w:rsidR="00D47430" w:rsidTr="00D47430">
        <w:tc>
          <w:tcPr>
            <w:tcW w:w="5211" w:type="dxa"/>
            <w:vMerge w:val="restart"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2-74 02 01 Агрономия</w:t>
            </w:r>
          </w:p>
        </w:tc>
        <w:tc>
          <w:tcPr>
            <w:tcW w:w="2410" w:type="dxa"/>
            <w:vMerge w:val="restart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года 7 месяцев</w:t>
            </w: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«Агросимвол» Пуховичского района</w:t>
            </w:r>
          </w:p>
        </w:tc>
      </w:tr>
      <w:tr w:rsidR="00D47430" w:rsidTr="00D47430">
        <w:tc>
          <w:tcPr>
            <w:tcW w:w="5211" w:type="dxa"/>
            <w:vMerge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«Решающий» Солигорского района</w:t>
            </w:r>
          </w:p>
        </w:tc>
      </w:tr>
      <w:tr w:rsidR="00D47430" w:rsidTr="00D47430">
        <w:tc>
          <w:tcPr>
            <w:tcW w:w="5211" w:type="dxa"/>
            <w:vMerge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«Горняк» Солигорского района</w:t>
            </w:r>
          </w:p>
        </w:tc>
      </w:tr>
      <w:tr w:rsidR="00D47430" w:rsidTr="00D47430">
        <w:tc>
          <w:tcPr>
            <w:tcW w:w="5211" w:type="dxa"/>
            <w:vMerge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сельского хозяйства и продовольствия Березинского районного исполнительного комитета</w:t>
            </w:r>
          </w:p>
        </w:tc>
      </w:tr>
      <w:tr w:rsidR="00D47430" w:rsidTr="00D47430">
        <w:trPr>
          <w:trHeight w:val="375"/>
        </w:trPr>
        <w:tc>
          <w:tcPr>
            <w:tcW w:w="5211" w:type="dxa"/>
            <w:vMerge w:val="restart"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2410" w:type="dxa"/>
            <w:vMerge w:val="restart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года 6 месяцев</w:t>
            </w: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«Агросимвол» Пуховичского района</w:t>
            </w:r>
          </w:p>
        </w:tc>
      </w:tr>
      <w:tr w:rsidR="00D47430" w:rsidTr="00D47430">
        <w:trPr>
          <w:trHeight w:val="660"/>
        </w:trPr>
        <w:tc>
          <w:tcPr>
            <w:tcW w:w="5211" w:type="dxa"/>
            <w:vMerge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«Пуховичский райагросервис» Пуховичского района</w:t>
            </w:r>
          </w:p>
        </w:tc>
      </w:tr>
      <w:tr w:rsidR="00D47430" w:rsidTr="00D47430">
        <w:trPr>
          <w:trHeight w:val="330"/>
        </w:trPr>
        <w:tc>
          <w:tcPr>
            <w:tcW w:w="5211" w:type="dxa"/>
            <w:vMerge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Агрофирма «Красная Нива» ОАО «Стройтрест№3 Ордена Октябрьской революции» Солигорского района</w:t>
            </w:r>
          </w:p>
        </w:tc>
      </w:tr>
      <w:tr w:rsidR="00D47430" w:rsidTr="00D47430">
        <w:tc>
          <w:tcPr>
            <w:tcW w:w="5211" w:type="dxa"/>
            <w:vMerge/>
            <w:vAlign w:val="center"/>
          </w:tcPr>
          <w:p w:rsidR="00D47430" w:rsidRDefault="00D47430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47430" w:rsidRDefault="00D47430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D47430" w:rsidRDefault="00D47430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Сельскохозяйственный филиал ОАО «</w:t>
            </w:r>
            <w:proofErr w:type="spellStart"/>
            <w:r>
              <w:rPr>
                <w:sz w:val="30"/>
                <w:szCs w:val="30"/>
              </w:rPr>
              <w:t>Солигорский</w:t>
            </w:r>
            <w:proofErr w:type="spellEnd"/>
            <w:r>
              <w:rPr>
                <w:sz w:val="30"/>
                <w:szCs w:val="30"/>
              </w:rPr>
              <w:t xml:space="preserve"> райагросервис» </w:t>
            </w:r>
            <w:r>
              <w:rPr>
                <w:sz w:val="30"/>
                <w:szCs w:val="30"/>
              </w:rPr>
              <w:lastRenderedPageBreak/>
              <w:t>Солигорского района</w:t>
            </w:r>
          </w:p>
        </w:tc>
      </w:tr>
      <w:tr w:rsidR="00573D48" w:rsidTr="00573D48">
        <w:trPr>
          <w:trHeight w:val="645"/>
        </w:trPr>
        <w:tc>
          <w:tcPr>
            <w:tcW w:w="5211" w:type="dxa"/>
            <w:vMerge w:val="restart"/>
            <w:vAlign w:val="center"/>
          </w:tcPr>
          <w:p w:rsidR="00573D48" w:rsidRDefault="00573D48" w:rsidP="002F7570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2-74 06 01-01 Техническое обеспечение процессов сельскохозяйственного производства (производственная деятельность)</w:t>
            </w:r>
          </w:p>
        </w:tc>
        <w:tc>
          <w:tcPr>
            <w:tcW w:w="2410" w:type="dxa"/>
            <w:vMerge w:val="restart"/>
            <w:vAlign w:val="center"/>
          </w:tcPr>
          <w:p w:rsidR="00573D48" w:rsidRDefault="00573D48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года 6 месяцев</w:t>
            </w:r>
          </w:p>
        </w:tc>
        <w:tc>
          <w:tcPr>
            <w:tcW w:w="1276" w:type="dxa"/>
            <w:vAlign w:val="center"/>
          </w:tcPr>
          <w:p w:rsidR="00573D48" w:rsidRDefault="00573D48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573D48" w:rsidRDefault="00573D48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ЗАО «Пуховичский </w:t>
            </w:r>
            <w:proofErr w:type="spellStart"/>
            <w:r>
              <w:rPr>
                <w:sz w:val="30"/>
                <w:szCs w:val="30"/>
              </w:rPr>
              <w:t>агропродукт</w:t>
            </w:r>
            <w:proofErr w:type="spellEnd"/>
            <w:r>
              <w:rPr>
                <w:sz w:val="30"/>
                <w:szCs w:val="30"/>
              </w:rPr>
              <w:t>» Пуховичского района</w:t>
            </w:r>
          </w:p>
        </w:tc>
      </w:tr>
      <w:tr w:rsidR="00573D48" w:rsidTr="00D47430">
        <w:trPr>
          <w:trHeight w:val="735"/>
        </w:trPr>
        <w:tc>
          <w:tcPr>
            <w:tcW w:w="5211" w:type="dxa"/>
            <w:vMerge/>
            <w:vAlign w:val="center"/>
          </w:tcPr>
          <w:p w:rsidR="00573D48" w:rsidRDefault="00573D48" w:rsidP="002F7570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573D48" w:rsidRDefault="00573D48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73D48" w:rsidRDefault="00573D48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889" w:type="dxa"/>
          </w:tcPr>
          <w:p w:rsidR="00573D48" w:rsidRDefault="00573D48" w:rsidP="00573D4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сельского хозяйства и продовольствия Березинского районного исполнительного комитета</w:t>
            </w:r>
          </w:p>
        </w:tc>
      </w:tr>
      <w:tr w:rsidR="00932B66" w:rsidTr="00671629">
        <w:trPr>
          <w:trHeight w:val="405"/>
        </w:trPr>
        <w:tc>
          <w:tcPr>
            <w:tcW w:w="5211" w:type="dxa"/>
            <w:vMerge w:val="restart"/>
            <w:vAlign w:val="center"/>
          </w:tcPr>
          <w:p w:rsidR="00932B66" w:rsidRDefault="00932B66" w:rsidP="005659AF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2-74 06 31-01 Энергетическое обеспечение сельскохозяйственного производства (электроэнергетика)</w:t>
            </w:r>
          </w:p>
        </w:tc>
        <w:tc>
          <w:tcPr>
            <w:tcW w:w="2410" w:type="dxa"/>
            <w:vMerge w:val="restart"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года 6 месяцев</w:t>
            </w:r>
          </w:p>
        </w:tc>
        <w:tc>
          <w:tcPr>
            <w:tcW w:w="1276" w:type="dxa"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932B66" w:rsidRDefault="00932B66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«Агросимвол» Пуховичского района</w:t>
            </w:r>
          </w:p>
        </w:tc>
      </w:tr>
      <w:tr w:rsidR="00932B66" w:rsidTr="00671629">
        <w:trPr>
          <w:trHeight w:val="330"/>
        </w:trPr>
        <w:tc>
          <w:tcPr>
            <w:tcW w:w="5211" w:type="dxa"/>
            <w:vMerge/>
            <w:vAlign w:val="center"/>
          </w:tcPr>
          <w:p w:rsidR="00932B66" w:rsidRDefault="00932B66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932B66" w:rsidRDefault="00932B66" w:rsidP="006716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«Решающий» Солигорского района</w:t>
            </w:r>
          </w:p>
        </w:tc>
      </w:tr>
      <w:tr w:rsidR="00932B66" w:rsidTr="00D47430">
        <w:trPr>
          <w:trHeight w:val="285"/>
        </w:trPr>
        <w:tc>
          <w:tcPr>
            <w:tcW w:w="5211" w:type="dxa"/>
            <w:vMerge/>
            <w:vAlign w:val="center"/>
          </w:tcPr>
          <w:p w:rsidR="00932B66" w:rsidRDefault="00932B66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</w:t>
            </w:r>
          </w:p>
        </w:tc>
        <w:tc>
          <w:tcPr>
            <w:tcW w:w="5889" w:type="dxa"/>
          </w:tcPr>
          <w:p w:rsidR="00932B66" w:rsidRDefault="00932B66" w:rsidP="006716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имени Василия Захаровича Коржа Солигорского района</w:t>
            </w:r>
          </w:p>
        </w:tc>
      </w:tr>
      <w:tr w:rsidR="00932B66" w:rsidTr="00D47430">
        <w:tc>
          <w:tcPr>
            <w:tcW w:w="5211" w:type="dxa"/>
            <w:vMerge/>
            <w:vAlign w:val="center"/>
          </w:tcPr>
          <w:p w:rsidR="00932B66" w:rsidRDefault="00932B66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932B66" w:rsidRDefault="00932B66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</w:t>
            </w:r>
            <w:proofErr w:type="spellStart"/>
            <w:r>
              <w:rPr>
                <w:sz w:val="30"/>
                <w:szCs w:val="30"/>
              </w:rPr>
              <w:t>Белслучь</w:t>
            </w:r>
            <w:proofErr w:type="spellEnd"/>
            <w:r>
              <w:rPr>
                <w:sz w:val="30"/>
                <w:szCs w:val="30"/>
              </w:rPr>
              <w:t>» Солигорского района</w:t>
            </w:r>
          </w:p>
        </w:tc>
      </w:tr>
      <w:tr w:rsidR="00932B66" w:rsidTr="00D47430">
        <w:tc>
          <w:tcPr>
            <w:tcW w:w="5211" w:type="dxa"/>
            <w:vMerge/>
            <w:vAlign w:val="center"/>
          </w:tcPr>
          <w:p w:rsidR="00932B66" w:rsidRDefault="00932B66" w:rsidP="005659AF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2410" w:type="dxa"/>
            <w:vMerge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32B66" w:rsidRDefault="00932B66" w:rsidP="005659A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89" w:type="dxa"/>
          </w:tcPr>
          <w:p w:rsidR="00932B66" w:rsidRDefault="00932B66" w:rsidP="005659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ОАО «Сковшин» Солигорского района</w:t>
            </w:r>
          </w:p>
        </w:tc>
      </w:tr>
    </w:tbl>
    <w:p w:rsidR="005659AF" w:rsidRPr="005659AF" w:rsidRDefault="005659AF" w:rsidP="005659AF">
      <w:pPr>
        <w:jc w:val="center"/>
        <w:rPr>
          <w:sz w:val="30"/>
          <w:szCs w:val="30"/>
        </w:rPr>
      </w:pPr>
    </w:p>
    <w:sectPr w:rsidR="005659AF" w:rsidRPr="005659AF" w:rsidSect="00932B6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659AF"/>
    <w:rsid w:val="000627F3"/>
    <w:rsid w:val="00134E4A"/>
    <w:rsid w:val="001E5C3B"/>
    <w:rsid w:val="003658E8"/>
    <w:rsid w:val="005659AF"/>
    <w:rsid w:val="00573D48"/>
    <w:rsid w:val="00671629"/>
    <w:rsid w:val="008F2A63"/>
    <w:rsid w:val="00932B66"/>
    <w:rsid w:val="00A84F19"/>
    <w:rsid w:val="00B94B93"/>
    <w:rsid w:val="00D4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E8"/>
    <w:pPr>
      <w:spacing w:line="240" w:lineRule="auto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2018-05-23T10:19:00Z</cp:lastPrinted>
  <dcterms:created xsi:type="dcterms:W3CDTF">2018-05-23T09:25:00Z</dcterms:created>
  <dcterms:modified xsi:type="dcterms:W3CDTF">2018-05-23T10:20:00Z</dcterms:modified>
</cp:coreProperties>
</file>