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AF" w:rsidRDefault="007941AF" w:rsidP="007941AF">
      <w:pPr>
        <w:shd w:val="clear" w:color="auto" w:fill="EEEEEE"/>
        <w:spacing w:after="0" w:line="240" w:lineRule="auto"/>
        <w:jc w:val="center"/>
        <w:outlineLvl w:val="0"/>
        <w:rPr>
          <w:color w:val="000000"/>
          <w:sz w:val="27"/>
          <w:szCs w:val="27"/>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eastAsia="Times New Roman" w:hAnsi="Times New Roman" w:cs="Times New Roman"/>
          <w:b/>
          <w:bCs/>
          <w:color w:val="444444"/>
          <w:kern w:val="36"/>
          <w:sz w:val="24"/>
          <w:szCs w:val="24"/>
          <w:lang w:eastAsia="ru-RU"/>
        </w:rPr>
      </w:pPr>
      <w:bookmarkStart w:id="0" w:name="_GoBack"/>
      <w:proofErr w:type="spellStart"/>
      <w:r w:rsidRPr="007941AF">
        <w:rPr>
          <w:rFonts w:ascii="Times New Roman" w:eastAsia="Times New Roman" w:hAnsi="Times New Roman" w:cs="Times New Roman"/>
          <w:b/>
          <w:bCs/>
          <w:color w:val="444444"/>
          <w:kern w:val="36"/>
          <w:sz w:val="24"/>
          <w:szCs w:val="24"/>
          <w:lang w:eastAsia="ru-RU"/>
        </w:rPr>
        <w:t>Инфрмация</w:t>
      </w:r>
      <w:proofErr w:type="spellEnd"/>
      <w:r w:rsidRPr="007941AF">
        <w:rPr>
          <w:rFonts w:ascii="Times New Roman" w:eastAsia="Times New Roman" w:hAnsi="Times New Roman" w:cs="Times New Roman"/>
          <w:b/>
          <w:bCs/>
          <w:color w:val="444444"/>
          <w:kern w:val="36"/>
          <w:sz w:val="24"/>
          <w:szCs w:val="24"/>
          <w:lang w:eastAsia="ru-RU"/>
        </w:rPr>
        <w:t xml:space="preserve"> по</w:t>
      </w:r>
      <w:r w:rsidRPr="007941AF">
        <w:rPr>
          <w:rFonts w:ascii="Times New Roman" w:eastAsia="Times New Roman" w:hAnsi="Times New Roman" w:cs="Times New Roman"/>
          <w:b/>
          <w:bCs/>
          <w:color w:val="444444"/>
          <w:kern w:val="36"/>
          <w:sz w:val="24"/>
          <w:szCs w:val="24"/>
          <w:lang w:eastAsia="ru-RU"/>
        </w:rPr>
        <w:t xml:space="preserve"> безопасному выезду и пребыванию за границей</w:t>
      </w:r>
      <w:bookmarkEnd w:id="0"/>
      <w:r w:rsidRPr="007941AF">
        <w:rPr>
          <w:rFonts w:ascii="Times New Roman" w:eastAsia="Times New Roman" w:hAnsi="Times New Roman" w:cs="Times New Roman"/>
          <w:b/>
          <w:bCs/>
          <w:color w:val="444444"/>
          <w:kern w:val="36"/>
          <w:sz w:val="24"/>
          <w:szCs w:val="24"/>
          <w:lang w:eastAsia="ru-RU"/>
        </w:rPr>
        <w:t xml:space="preserve"> (</w:t>
      </w:r>
      <w:r w:rsidRPr="007941AF">
        <w:rPr>
          <w:rStyle w:val="a4"/>
          <w:rFonts w:ascii="Times New Roman" w:hAnsi="Times New Roman" w:cs="Times New Roman"/>
          <w:color w:val="FF0000"/>
          <w:sz w:val="24"/>
          <w:szCs w:val="24"/>
          <w:shd w:val="clear" w:color="auto" w:fill="FFFFFF"/>
        </w:rPr>
        <w:t>БЕЗОПАСНАЯ МИГРАЦИЯ)</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eastAsia="Times New Roman" w:hAnsi="Times New Roman" w:cs="Times New Roman"/>
          <w:color w:val="494949"/>
          <w:sz w:val="24"/>
          <w:szCs w:val="24"/>
          <w:lang w:eastAsia="ru-RU"/>
        </w:rPr>
        <w:t>Тем, кто планирует отправиться за границу, следует помнить: позаботиться о своей безопасности нужно еще до отъезда.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FFFFFF" w:themeFill="background1"/>
        </w:rPr>
        <w:t>Правила</w:t>
      </w:r>
      <w:r w:rsidRPr="007941AF">
        <w:rPr>
          <w:rFonts w:ascii="Times New Roman" w:hAnsi="Times New Roman" w:cs="Times New Roman"/>
          <w:color w:val="000000"/>
          <w:sz w:val="24"/>
          <w:szCs w:val="24"/>
          <w:shd w:val="clear" w:color="auto" w:fill="E8E9EA"/>
        </w:rPr>
        <w:t xml:space="preserve"> </w:t>
      </w:r>
      <w:r w:rsidRPr="007941AF">
        <w:rPr>
          <w:rFonts w:ascii="Times New Roman" w:hAnsi="Times New Roman" w:cs="Times New Roman"/>
          <w:color w:val="000000"/>
          <w:sz w:val="24"/>
          <w:szCs w:val="24"/>
          <w:shd w:val="clear" w:color="auto" w:fill="FFFFFF" w:themeFill="background1"/>
        </w:rPr>
        <w:t xml:space="preserve">безопасной миграции Работа за границей Учеба за границей Брак с иностранцем Иммиграция Когда мы говорим о миграции, мы имеем ввиду очень широкое </w:t>
      </w:r>
      <w:proofErr w:type="gramStart"/>
      <w:r w:rsidRPr="007941AF">
        <w:rPr>
          <w:rFonts w:ascii="Times New Roman" w:hAnsi="Times New Roman" w:cs="Times New Roman"/>
          <w:color w:val="000000"/>
          <w:sz w:val="24"/>
          <w:szCs w:val="24"/>
          <w:shd w:val="clear" w:color="auto" w:fill="FFFFFF" w:themeFill="background1"/>
        </w:rPr>
        <w:t>явление ,</w:t>
      </w:r>
      <w:proofErr w:type="gramEnd"/>
      <w:r w:rsidRPr="007941AF">
        <w:rPr>
          <w:rFonts w:ascii="Times New Roman" w:hAnsi="Times New Roman" w:cs="Times New Roman"/>
          <w:color w:val="000000"/>
          <w:sz w:val="24"/>
          <w:szCs w:val="24"/>
          <w:shd w:val="clear" w:color="auto" w:fill="FFFFFF" w:themeFill="background1"/>
        </w:rPr>
        <w:t xml:space="preserve"> которое сопровождает человечество всю историю его существования. Людям всегда было свойственно искать там, где лучше, открывать что-то новое, покидать свой дом, чтобы с радостью вернуться или остаться на новом месте навсегда. Сегодня путешествия по разным странам и континентам, работа и учеба за границей стали вполне обычными явлениями. Но с какой бы целью вы не выезжали за границу, важно позаботиться о своей безопасности. Мы собрали полезные ссылки и основные правила, которые стоит узнать до выезда. #Простые правила #</w:t>
      </w:r>
      <w:proofErr w:type="spellStart"/>
      <w:r w:rsidRPr="007941AF">
        <w:rPr>
          <w:rFonts w:ascii="Times New Roman" w:hAnsi="Times New Roman" w:cs="Times New Roman"/>
          <w:color w:val="000000"/>
          <w:sz w:val="24"/>
          <w:szCs w:val="24"/>
          <w:shd w:val="clear" w:color="auto" w:fill="FFFFFF" w:themeFill="background1"/>
        </w:rPr>
        <w:t>УзнайДоВыезда</w:t>
      </w:r>
      <w:proofErr w:type="spellEnd"/>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1. </w:t>
      </w:r>
      <w:r w:rsidRPr="007941AF">
        <w:rPr>
          <w:rFonts w:ascii="Times New Roman" w:hAnsi="Times New Roman" w:cs="Times New Roman"/>
          <w:color w:val="000000"/>
          <w:sz w:val="24"/>
          <w:szCs w:val="24"/>
          <w:shd w:val="clear" w:color="auto" w:fill="FFFFFF" w:themeFill="background1"/>
        </w:rPr>
        <w:t xml:space="preserve">Изучите страну и проверьте тех, кто организует выезд </w:t>
      </w:r>
      <w:proofErr w:type="gramStart"/>
      <w:r w:rsidRPr="007941AF">
        <w:rPr>
          <w:rFonts w:ascii="Times New Roman" w:hAnsi="Times New Roman" w:cs="Times New Roman"/>
          <w:color w:val="000000"/>
          <w:sz w:val="24"/>
          <w:szCs w:val="24"/>
          <w:shd w:val="clear" w:color="auto" w:fill="FFFFFF" w:themeFill="background1"/>
        </w:rPr>
        <w:t>Изучите</w:t>
      </w:r>
      <w:proofErr w:type="gramEnd"/>
      <w:r w:rsidRPr="007941AF">
        <w:rPr>
          <w:rFonts w:ascii="Times New Roman" w:hAnsi="Times New Roman" w:cs="Times New Roman"/>
          <w:color w:val="000000"/>
          <w:sz w:val="24"/>
          <w:szCs w:val="24"/>
          <w:shd w:val="clear" w:color="auto" w:fill="FFFFFF" w:themeFill="background1"/>
        </w:rPr>
        <w:t xml:space="preserve"> актуальную информацию о государстве пребывания, в частности об обстановке внутри страны, обычаях, особенностях поведения.  Обязательно ознакомьтесь с данными о странах, неблагополучных по инфекционным заболеваниям.  Если организацию вашего выезда за границу с любой целью (работа, учеба, свадьба, путешествие) вы решили доверить какой-то определенной фирме, то обязательно изучите ее репутацию и легальность статуса. Так, агентства по трудоустройству в Беларуси должны иметь специальную лицензию. Туристические компании и организаторы свадеб - юридическую регистрацию. Вы можете самостоятельно запросить регистрационные документы, такая информация не конфиденциальна, поэтому вам не могут отказать в ее предоставлении. Если же вам все же отказывают, стоит воздержаться от сотрудничества с такой фирмой. Обратившись в фирму, обязательно заключайте соответствующий договор об оказании услуг, в котором должны быть четко прописаны права и обязанности сторон, срок исполнения и оплата услуг. Следует получить документ, подтверждающий оплату услуг фирмы. Помните, что договор между вами и фирмой даст возможность в случае необходимости через суд возместить материальные и моральные издержки. Обратите внимание, что специалисты рекомендуют сотрудничать гражданам Республики Беларусь с белорусскими фирмами, в случае непредвиденной ситуации, так вам будет проще защитить свои права</w:t>
      </w:r>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2. </w:t>
      </w:r>
      <w:r w:rsidRPr="007941AF">
        <w:rPr>
          <w:rFonts w:ascii="Times New Roman" w:hAnsi="Times New Roman" w:cs="Times New Roman"/>
          <w:color w:val="000000"/>
          <w:sz w:val="24"/>
          <w:szCs w:val="24"/>
          <w:shd w:val="clear" w:color="auto" w:fill="FFFFFF" w:themeFill="background1"/>
        </w:rPr>
        <w:t xml:space="preserve">Документы Паспорт при выезде за границу должен быть как у взрослых, так и у младенцев. Однако просто взять его с собой недостаточно. Важно перед поездкой проверить, действителен ли ваш главный документ и примут ли его пограничные службы другой страны. Как это сделать мы рассказываем в статье "Памятка: требования к паспорту при выезде за границу".   При путешествии с ребенком изучите правила пересечения границы несовершеннолетними и подготовьте все необходимые документы.  Собираясь в поездку в другую страну, не лишним будет узнать, все ли в порядке с вашим выездным статусом, нет ли вашей фамилии в базе данных граждан, право на выезд которых из Беларуси временно ограничен. Как это сделать, рассказываем здесь.  Не отдавайте свои документы, никому, паспорт всегда должен быть у вас. В случае утери или кражи, обращайтесь незамедлительно в полицию и дипломатические представительства Республики Беларусь.  Сделайте несколько копий документов, подтверждающих личность. Одну оставьте дома, несколько возьмите с собой и храните их отдельно от оригиналов. Пусть они будут и у кого-нибудь из родственников. Можете хранить фотокопию паспорта и в каком-нибудь облачном хранилище (например, </w:t>
      </w:r>
      <w:proofErr w:type="spellStart"/>
      <w:r w:rsidRPr="007941AF">
        <w:rPr>
          <w:rFonts w:ascii="Times New Roman" w:hAnsi="Times New Roman" w:cs="Times New Roman"/>
          <w:color w:val="000000"/>
          <w:sz w:val="24"/>
          <w:szCs w:val="24"/>
          <w:shd w:val="clear" w:color="auto" w:fill="FFFFFF" w:themeFill="background1"/>
        </w:rPr>
        <w:t>гугл</w:t>
      </w:r>
      <w:proofErr w:type="spellEnd"/>
      <w:r w:rsidRPr="007941AF">
        <w:rPr>
          <w:rFonts w:ascii="Times New Roman" w:hAnsi="Times New Roman" w:cs="Times New Roman"/>
          <w:color w:val="000000"/>
          <w:sz w:val="24"/>
          <w:szCs w:val="24"/>
          <w:shd w:val="clear" w:color="auto" w:fill="FFFFFF" w:themeFill="background1"/>
        </w:rPr>
        <w:t>-диске), защищенном надежным паролем.</w:t>
      </w:r>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  3. </w:t>
      </w:r>
      <w:r w:rsidRPr="007941AF">
        <w:rPr>
          <w:rFonts w:ascii="Times New Roman" w:hAnsi="Times New Roman" w:cs="Times New Roman"/>
          <w:color w:val="000000"/>
          <w:sz w:val="24"/>
          <w:szCs w:val="24"/>
          <w:shd w:val="clear" w:color="auto" w:fill="FFFFFF" w:themeFill="background1"/>
        </w:rPr>
        <w:t>Визы Для выезда за границу каждый выезжающий должен получить соответствующий тип визы, рабочую визу государства трудоустройства для работы, туристическую для путешествий, студенческую для обучения или же визу для заключения брака и т.п. Изменить статус визы за границей невозможно, поэтому оформить ее нужно до выезда из Беларуси. Обратите внимание, что ряд безвизовых направлений для белорусов имеет ряд ограничений по сроку пребывания. Например, 30 или 90 дней в году.</w:t>
      </w:r>
      <w:r w:rsidRPr="007941AF">
        <w:rPr>
          <w:rFonts w:ascii="Times New Roman" w:hAnsi="Times New Roman" w:cs="Times New Roman"/>
          <w:color w:val="000000"/>
          <w:sz w:val="24"/>
          <w:szCs w:val="24"/>
          <w:shd w:val="clear" w:color="auto" w:fill="E8E9EA"/>
        </w:rPr>
        <w:t>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 4. </w:t>
      </w:r>
      <w:r w:rsidRPr="007941AF">
        <w:rPr>
          <w:rFonts w:ascii="Times New Roman" w:hAnsi="Times New Roman" w:cs="Times New Roman"/>
          <w:color w:val="000000"/>
          <w:sz w:val="24"/>
          <w:szCs w:val="24"/>
          <w:shd w:val="clear" w:color="auto" w:fill="FFFFFF" w:themeFill="background1"/>
        </w:rPr>
        <w:t>Билеты Лучше всего приобрести билеты в обе стороны. Если вы не знаете, когда точно планируется отъезд, то можете приобрести билет с открытой датой</w:t>
      </w:r>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5. </w:t>
      </w:r>
      <w:r w:rsidRPr="007941AF">
        <w:rPr>
          <w:rFonts w:ascii="Times New Roman" w:hAnsi="Times New Roman" w:cs="Times New Roman"/>
          <w:color w:val="000000"/>
          <w:sz w:val="24"/>
          <w:szCs w:val="24"/>
          <w:shd w:val="clear" w:color="auto" w:fill="FFFFFF" w:themeFill="background1"/>
        </w:rPr>
        <w:t xml:space="preserve">Оповестите родных и близких Родным хотя бы приблизительно опишите маршрут своего путешествия, если есть возможность – запишите координаты мест, где планируете останавливаться. Можно оставить им копии ваших билетов, брони гостиниц. Договоритесь о том, как часто вы будете выходить на связь. Продумайте условные фразы, которые будут означать для ваших близких, что вы попали в беду.  Включите локализацию на телефоне. Публикуя </w:t>
      </w:r>
      <w:proofErr w:type="spellStart"/>
      <w:r w:rsidRPr="007941AF">
        <w:rPr>
          <w:rFonts w:ascii="Times New Roman" w:hAnsi="Times New Roman" w:cs="Times New Roman"/>
          <w:color w:val="000000"/>
          <w:sz w:val="24"/>
          <w:szCs w:val="24"/>
          <w:shd w:val="clear" w:color="auto" w:fill="FFFFFF" w:themeFill="background1"/>
        </w:rPr>
        <w:t>селфи</w:t>
      </w:r>
      <w:proofErr w:type="spellEnd"/>
      <w:r w:rsidRPr="007941AF">
        <w:rPr>
          <w:rFonts w:ascii="Times New Roman" w:hAnsi="Times New Roman" w:cs="Times New Roman"/>
          <w:color w:val="000000"/>
          <w:sz w:val="24"/>
          <w:szCs w:val="24"/>
          <w:shd w:val="clear" w:color="auto" w:fill="FFFFFF" w:themeFill="background1"/>
        </w:rPr>
        <w:t xml:space="preserve"> из поездки, оставляйте </w:t>
      </w:r>
      <w:proofErr w:type="spellStart"/>
      <w:r w:rsidRPr="007941AF">
        <w:rPr>
          <w:rFonts w:ascii="Times New Roman" w:hAnsi="Times New Roman" w:cs="Times New Roman"/>
          <w:color w:val="000000"/>
          <w:sz w:val="24"/>
          <w:szCs w:val="24"/>
          <w:shd w:val="clear" w:color="auto" w:fill="FFFFFF" w:themeFill="background1"/>
        </w:rPr>
        <w:t>геотег</w:t>
      </w:r>
      <w:proofErr w:type="spellEnd"/>
      <w:r w:rsidRPr="007941AF">
        <w:rPr>
          <w:rFonts w:ascii="Times New Roman" w:hAnsi="Times New Roman" w:cs="Times New Roman"/>
          <w:color w:val="000000"/>
          <w:sz w:val="24"/>
          <w:szCs w:val="24"/>
          <w:shd w:val="clear" w:color="auto" w:fill="FFFFFF" w:themeFill="background1"/>
        </w:rPr>
        <w:t xml:space="preserve">.  Помните, </w:t>
      </w:r>
      <w:proofErr w:type="gramStart"/>
      <w:r w:rsidRPr="007941AF">
        <w:rPr>
          <w:rFonts w:ascii="Times New Roman" w:hAnsi="Times New Roman" w:cs="Times New Roman"/>
          <w:color w:val="000000"/>
          <w:sz w:val="24"/>
          <w:szCs w:val="24"/>
          <w:shd w:val="clear" w:color="auto" w:fill="FFFFFF" w:themeFill="background1"/>
        </w:rPr>
        <w:t>что</w:t>
      </w:r>
      <w:proofErr w:type="gramEnd"/>
      <w:r w:rsidRPr="007941AF">
        <w:rPr>
          <w:rFonts w:ascii="Times New Roman" w:hAnsi="Times New Roman" w:cs="Times New Roman"/>
          <w:color w:val="000000"/>
          <w:sz w:val="24"/>
          <w:szCs w:val="24"/>
          <w:shd w:val="clear" w:color="auto" w:fill="FFFFFF" w:themeFill="background1"/>
        </w:rPr>
        <w:t xml:space="preserve"> выезжая за границу необходимо подключить роуминг, для того, что бы ваша сим-карта была активна. Пусть у вас будет возможность сделать звонок в экстренной ситуации. Рекомендуем связаться с мобильным оператором до выезда и проконсультироваться, как пользоваться услугой за границей, какой тариф предусмотрен. Помните </w:t>
      </w:r>
      <w:proofErr w:type="spellStart"/>
      <w:r w:rsidRPr="007941AF">
        <w:rPr>
          <w:rFonts w:ascii="Times New Roman" w:hAnsi="Times New Roman" w:cs="Times New Roman"/>
          <w:color w:val="000000"/>
          <w:sz w:val="24"/>
          <w:szCs w:val="24"/>
          <w:shd w:val="clear" w:color="auto" w:fill="FFFFFF" w:themeFill="background1"/>
        </w:rPr>
        <w:t>Wi-Fi</w:t>
      </w:r>
      <w:proofErr w:type="spellEnd"/>
      <w:r w:rsidRPr="007941AF">
        <w:rPr>
          <w:rFonts w:ascii="Times New Roman" w:hAnsi="Times New Roman" w:cs="Times New Roman"/>
          <w:color w:val="000000"/>
          <w:sz w:val="24"/>
          <w:szCs w:val="24"/>
          <w:shd w:val="clear" w:color="auto" w:fill="FFFFFF" w:themeFill="background1"/>
        </w:rPr>
        <w:t>, может быть не везде, а родные и близкие будут ждать от вас новостей.</w:t>
      </w:r>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6. </w:t>
      </w:r>
      <w:r w:rsidRPr="007941AF">
        <w:rPr>
          <w:rFonts w:ascii="Times New Roman" w:hAnsi="Times New Roman" w:cs="Times New Roman"/>
          <w:color w:val="000000"/>
          <w:sz w:val="24"/>
          <w:szCs w:val="24"/>
          <w:shd w:val="clear" w:color="auto" w:fill="FFFFFF" w:themeFill="background1"/>
        </w:rPr>
        <w:t>Деньги и банковские карточки Берите с собой наличные деньги – в банкоматах иногда очень высокая комиссия или вовсе установлено ограничение на снятие наличных. Бывает, банкоматы в других странах блокируют карты, иногда и вовсе «глотают».  Сюрпризом может стать и решение вашего обслуживающего банка о блокировке операций, показавшихся ему "подозрительными". Например, вы впервые выезжаете с карточкой, которая до этого работала только в пределах Беларуси. Оплата счета в ресторане Индии банку может показаться операцией сомнительной надежности - и ее заблокируют. Предотвратить это можно, предупредив банк заранее о предстоящей поездке. Заодно там вам расскажут о местных нюансах использования банковской карточки.</w:t>
      </w:r>
      <w:r w:rsidRPr="007941AF">
        <w:rPr>
          <w:rFonts w:ascii="Times New Roman" w:hAnsi="Times New Roman" w:cs="Times New Roman"/>
          <w:color w:val="000000"/>
          <w:sz w:val="24"/>
          <w:szCs w:val="24"/>
          <w:shd w:val="clear" w:color="auto" w:fill="E8E9EA"/>
        </w:rPr>
        <w:t>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E8E9EA"/>
        </w:rPr>
        <w:t xml:space="preserve"> 7. </w:t>
      </w:r>
      <w:r w:rsidRPr="007941AF">
        <w:rPr>
          <w:rFonts w:ascii="Times New Roman" w:hAnsi="Times New Roman" w:cs="Times New Roman"/>
          <w:color w:val="000000"/>
          <w:sz w:val="24"/>
          <w:szCs w:val="24"/>
          <w:shd w:val="clear" w:color="auto" w:fill="FFFFFF" w:themeFill="background1"/>
        </w:rPr>
        <w:t xml:space="preserve">Медицинская страховка </w:t>
      </w:r>
      <w:proofErr w:type="gramStart"/>
      <w:r w:rsidRPr="007941AF">
        <w:rPr>
          <w:rFonts w:ascii="Times New Roman" w:hAnsi="Times New Roman" w:cs="Times New Roman"/>
          <w:color w:val="000000"/>
          <w:sz w:val="24"/>
          <w:szCs w:val="24"/>
          <w:shd w:val="clear" w:color="auto" w:fill="FFFFFF" w:themeFill="background1"/>
        </w:rPr>
        <w:t>Обязательно</w:t>
      </w:r>
      <w:proofErr w:type="gramEnd"/>
      <w:r w:rsidRPr="007941AF">
        <w:rPr>
          <w:rFonts w:ascii="Times New Roman" w:hAnsi="Times New Roman" w:cs="Times New Roman"/>
          <w:color w:val="000000"/>
          <w:sz w:val="24"/>
          <w:szCs w:val="24"/>
          <w:shd w:val="clear" w:color="auto" w:fill="FFFFFF" w:themeFill="background1"/>
        </w:rPr>
        <w:t xml:space="preserve"> перед поездкой оформите медицинскую страховку. Также внимательно прочитайте свой договор страхования. Это позволит понять, когда наступает страховой случай и куда при этом обращаться. Телефон экстренной страховой помощи внесите в память своего мобильного. А еще обязательно поинтересуйтесь перед выездом эпидемиологическим статусом страны, куда вы отправляетесь. Возможно, стоит позаботиться о дополнительных прививках.  Как выбрать </w:t>
      </w:r>
      <w:proofErr w:type="spellStart"/>
      <w:r w:rsidRPr="007941AF">
        <w:rPr>
          <w:rFonts w:ascii="Times New Roman" w:hAnsi="Times New Roman" w:cs="Times New Roman"/>
          <w:color w:val="000000"/>
          <w:sz w:val="24"/>
          <w:szCs w:val="24"/>
          <w:shd w:val="clear" w:color="auto" w:fill="FFFFFF" w:themeFill="background1"/>
        </w:rPr>
        <w:t>медстраховку</w:t>
      </w:r>
      <w:proofErr w:type="spellEnd"/>
      <w:r w:rsidRPr="007941AF">
        <w:rPr>
          <w:rFonts w:ascii="Times New Roman" w:hAnsi="Times New Roman" w:cs="Times New Roman"/>
          <w:color w:val="000000"/>
          <w:sz w:val="24"/>
          <w:szCs w:val="24"/>
          <w:shd w:val="clear" w:color="auto" w:fill="FFFFFF" w:themeFill="background1"/>
        </w:rPr>
        <w:t xml:space="preserve"> и действовать в случае непредвиденных ситуаций за границей, мы подробно рассказываем в статье "Памятка туриста: медицинская с</w:t>
      </w:r>
      <w:r w:rsidRPr="007941AF">
        <w:rPr>
          <w:rFonts w:ascii="Times New Roman" w:hAnsi="Times New Roman" w:cs="Times New Roman"/>
          <w:color w:val="000000"/>
          <w:sz w:val="24"/>
          <w:szCs w:val="24"/>
          <w:shd w:val="clear" w:color="auto" w:fill="FFFFFF" w:themeFill="background1"/>
        </w:rPr>
        <w:t>траховка при выезде за границу"</w:t>
      </w:r>
      <w:r w:rsidRPr="007941AF">
        <w:rPr>
          <w:rFonts w:ascii="Times New Roman" w:hAnsi="Times New Roman" w:cs="Times New Roman"/>
          <w:color w:val="000000"/>
          <w:sz w:val="24"/>
          <w:szCs w:val="24"/>
          <w:shd w:val="clear" w:color="auto" w:fill="FFFFFF" w:themeFill="background1"/>
        </w:rPr>
        <w:t>.</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FFFFFF" w:themeFill="background1"/>
        </w:rPr>
        <w:t xml:space="preserve"> 8. Изучите таможенные правила Таможенные правила разных стран могут очень отличатся от привычных нам. Убедитесь, что все вещи и лекарства, которые вы берете с собой, не попадают в категорию запрещенных или ограниченных для ввоза. Изучите также таможенные правила Республики Беларусь, чтобы не было проблем при возвращении домой</w:t>
      </w:r>
      <w:r w:rsidRPr="007941AF">
        <w:rPr>
          <w:rFonts w:ascii="Times New Roman" w:hAnsi="Times New Roman" w:cs="Times New Roman"/>
          <w:color w:val="000000"/>
          <w:sz w:val="24"/>
          <w:szCs w:val="24"/>
          <w:shd w:val="clear" w:color="auto" w:fill="E8E9EA"/>
        </w:rPr>
        <w:t>.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r w:rsidRPr="007941AF">
        <w:rPr>
          <w:rFonts w:ascii="Times New Roman" w:hAnsi="Times New Roman" w:cs="Times New Roman"/>
          <w:color w:val="000000"/>
          <w:sz w:val="24"/>
          <w:szCs w:val="24"/>
          <w:shd w:val="clear" w:color="auto" w:fill="FFFFFF" w:themeFill="background1"/>
        </w:rPr>
        <w:t xml:space="preserve">  9. Проверьте багаж </w:t>
      </w:r>
      <w:proofErr w:type="gramStart"/>
      <w:r w:rsidRPr="007941AF">
        <w:rPr>
          <w:rFonts w:ascii="Times New Roman" w:hAnsi="Times New Roman" w:cs="Times New Roman"/>
          <w:color w:val="000000"/>
          <w:sz w:val="24"/>
          <w:szCs w:val="24"/>
          <w:shd w:val="clear" w:color="auto" w:fill="FFFFFF" w:themeFill="background1"/>
        </w:rPr>
        <w:t>Правильно</w:t>
      </w:r>
      <w:proofErr w:type="gramEnd"/>
      <w:r w:rsidRPr="007941AF">
        <w:rPr>
          <w:rFonts w:ascii="Times New Roman" w:hAnsi="Times New Roman" w:cs="Times New Roman"/>
          <w:color w:val="000000"/>
          <w:sz w:val="24"/>
          <w:szCs w:val="24"/>
          <w:shd w:val="clear" w:color="auto" w:fill="FFFFFF" w:themeFill="background1"/>
        </w:rPr>
        <w:t xml:space="preserve"> пакуйте чемоданы! И не только в плане удобства для вас. Снимайте с чемоданов и сумок все наклейки со штрих-кодами, что остались после предыдущих авиаперелетов. Иначе в больших аэропортах ваш багаж может потеряться и даже полететь в другую страну.  Зарядные устройства для мобильных телефонов и ноутбуков всегда берите в салон самолета. Если ваш багаж потеряется, то вы можете остаться без связи, когда разрядится телефон. Ведь ваш чемодан могут искать не одну неделю!  Также позаботьтесь о всевозможных адаптерах и переходниках для своей техники, </w:t>
      </w:r>
      <w:proofErr w:type="spellStart"/>
      <w:r w:rsidRPr="007941AF">
        <w:rPr>
          <w:rFonts w:ascii="Times New Roman" w:hAnsi="Times New Roman" w:cs="Times New Roman"/>
          <w:color w:val="000000"/>
          <w:sz w:val="24"/>
          <w:szCs w:val="24"/>
          <w:shd w:val="clear" w:color="auto" w:fill="FFFFFF" w:themeFill="background1"/>
        </w:rPr>
        <w:t>зарядников</w:t>
      </w:r>
      <w:proofErr w:type="spellEnd"/>
      <w:r w:rsidRPr="007941AF">
        <w:rPr>
          <w:rFonts w:ascii="Times New Roman" w:hAnsi="Times New Roman" w:cs="Times New Roman"/>
          <w:color w:val="000000"/>
          <w:sz w:val="24"/>
          <w:szCs w:val="24"/>
          <w:shd w:val="clear" w:color="auto" w:fill="FFFFFF" w:themeFill="background1"/>
        </w:rPr>
        <w:t>: в некоторых странах (например, в Англии) розетки отличаются от привычных нам</w:t>
      </w:r>
      <w:r w:rsidRPr="007941AF">
        <w:rPr>
          <w:rFonts w:ascii="Times New Roman" w:hAnsi="Times New Roman" w:cs="Times New Roman"/>
          <w:color w:val="000000"/>
          <w:sz w:val="24"/>
          <w:szCs w:val="24"/>
          <w:shd w:val="clear" w:color="auto" w:fill="E8E9EA"/>
        </w:rPr>
        <w:t xml:space="preserve">. </w:t>
      </w:r>
    </w:p>
    <w:p w:rsidR="007941AF" w:rsidRPr="007941AF" w:rsidRDefault="007941AF" w:rsidP="007941AF">
      <w:pPr>
        <w:shd w:val="clear" w:color="auto" w:fill="FFFFFF" w:themeFill="background1"/>
        <w:spacing w:after="0" w:line="240" w:lineRule="auto"/>
        <w:jc w:val="center"/>
        <w:outlineLvl w:val="0"/>
        <w:rPr>
          <w:rFonts w:ascii="Times New Roman" w:hAnsi="Times New Roman" w:cs="Times New Roman"/>
          <w:color w:val="000000"/>
          <w:sz w:val="24"/>
          <w:szCs w:val="24"/>
          <w:shd w:val="clear" w:color="auto" w:fill="E8E9EA"/>
        </w:rPr>
      </w:pPr>
    </w:p>
    <w:p w:rsidR="007941AF" w:rsidRPr="007941AF" w:rsidRDefault="007941AF" w:rsidP="007941AF">
      <w:pPr>
        <w:shd w:val="clear" w:color="auto" w:fill="FFFFFF" w:themeFill="background1"/>
        <w:spacing w:after="0" w:line="240" w:lineRule="auto"/>
        <w:jc w:val="center"/>
        <w:outlineLvl w:val="0"/>
        <w:rPr>
          <w:rFonts w:ascii="Times New Roman" w:eastAsia="Times New Roman" w:hAnsi="Times New Roman" w:cs="Times New Roman"/>
          <w:b/>
          <w:bCs/>
          <w:color w:val="444444"/>
          <w:kern w:val="36"/>
          <w:sz w:val="24"/>
          <w:szCs w:val="24"/>
          <w:lang w:eastAsia="ru-RU"/>
        </w:rPr>
      </w:pPr>
      <w:r w:rsidRPr="007941AF">
        <w:rPr>
          <w:rFonts w:ascii="Times New Roman" w:hAnsi="Times New Roman" w:cs="Times New Roman"/>
          <w:color w:val="000000"/>
          <w:sz w:val="24"/>
          <w:szCs w:val="24"/>
          <w:shd w:val="clear" w:color="auto" w:fill="FFFFFF" w:themeFill="background1"/>
        </w:rPr>
        <w:t>10. Запомните и запишите важные адреса и телефоны    Узнайте номера телефонов экстренных служб, посольств, консульств и общественных организаций в стране пребывания, которые в кризисной ситуации смогут оказать вам помощь.  Совершенно не лишним перед поездкой будет узнать телефоны и адреса белорусских посольств и</w:t>
      </w:r>
      <w:r w:rsidRPr="007941AF">
        <w:rPr>
          <w:rFonts w:ascii="Times New Roman" w:hAnsi="Times New Roman" w:cs="Times New Roman"/>
          <w:color w:val="000000"/>
          <w:sz w:val="24"/>
          <w:szCs w:val="24"/>
          <w:shd w:val="clear" w:color="auto" w:fill="E8E9EA"/>
        </w:rPr>
        <w:t xml:space="preserve"> </w:t>
      </w:r>
      <w:r w:rsidRPr="007941AF">
        <w:rPr>
          <w:rFonts w:ascii="Times New Roman" w:hAnsi="Times New Roman" w:cs="Times New Roman"/>
          <w:color w:val="000000"/>
          <w:sz w:val="24"/>
          <w:szCs w:val="24"/>
          <w:shd w:val="clear" w:color="auto" w:fill="FFFFFF" w:themeFill="background1"/>
        </w:rPr>
        <w:lastRenderedPageBreak/>
        <w:t xml:space="preserve">консульств в тех странах, куда вы отправляетесь. Выберете оптимальный для себя способ связи с ними. Многие из них сейчас заводят аккаунты в социальных сетях. Возможно, стоит подписаться на эти страницы, а заодно и на страницу "Ла Страда Беларусь". Телефоны и адреса внесите в память своего смартфона, на </w:t>
      </w:r>
      <w:proofErr w:type="spellStart"/>
      <w:r w:rsidRPr="007941AF">
        <w:rPr>
          <w:rFonts w:ascii="Times New Roman" w:hAnsi="Times New Roman" w:cs="Times New Roman"/>
          <w:color w:val="000000"/>
          <w:sz w:val="24"/>
          <w:szCs w:val="24"/>
          <w:shd w:val="clear" w:color="auto" w:fill="FFFFFF" w:themeFill="background1"/>
        </w:rPr>
        <w:t>гугл</w:t>
      </w:r>
      <w:proofErr w:type="spellEnd"/>
      <w:r w:rsidRPr="007941AF">
        <w:rPr>
          <w:rFonts w:ascii="Times New Roman" w:hAnsi="Times New Roman" w:cs="Times New Roman"/>
          <w:color w:val="000000"/>
          <w:sz w:val="24"/>
          <w:szCs w:val="24"/>
          <w:shd w:val="clear" w:color="auto" w:fill="FFFFFF" w:themeFill="background1"/>
        </w:rPr>
        <w:t>-карте отметьте адрес посольства. Так вы быстро сможете выстроить маршрут. Выясните, куда обращаться, если белорусских диппредставительств нет в стране, куда вы выезжаете. Помочь в этом готовы и наши консультанты. Не поленитесь сохранить важные контакты и "по старинке" - в записной книжке. Ведь телефон может разрядиться, потеряться, его могут украсть. Да и интернет доступен не во всех регионах. Должен быть план действий и на этот случай.  Номера экстренных служб в чрезвычайных ситуациях: В Европе – 112, в США – 911. Перед выездом за границу консультацию о различных видах миграции можете получить по телефону горячей линии Программы «Ла Страда» 113. С мобильного телефона набирать 7113. Телефоны действуют на территории Республики Беларусь.  Подробнее: https://www.lastrada.by/safe-passage/</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Задать вопросы по выезду и пребыванию на территории другой страны можно, обратившись:</w:t>
      </w:r>
    </w:p>
    <w:p w:rsidR="007941AF" w:rsidRPr="007941AF" w:rsidRDefault="007941AF" w:rsidP="007941AF">
      <w:pPr>
        <w:shd w:val="clear" w:color="auto" w:fill="FFFFFF" w:themeFill="background1"/>
        <w:spacing w:after="0" w:line="240" w:lineRule="auto"/>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на короткий номер </w:t>
      </w:r>
      <w:r w:rsidRPr="007941AF">
        <w:rPr>
          <w:rFonts w:ascii="Times New Roman" w:eastAsia="Times New Roman" w:hAnsi="Times New Roman" w:cs="Times New Roman"/>
          <w:b/>
          <w:bCs/>
          <w:color w:val="494949"/>
          <w:sz w:val="24"/>
          <w:szCs w:val="24"/>
          <w:lang w:eastAsia="ru-RU"/>
        </w:rPr>
        <w:t>113</w:t>
      </w:r>
      <w:r w:rsidRPr="007941AF">
        <w:rPr>
          <w:rFonts w:ascii="Times New Roman" w:eastAsia="Times New Roman" w:hAnsi="Times New Roman" w:cs="Times New Roman"/>
          <w:color w:val="494949"/>
          <w:sz w:val="24"/>
          <w:szCs w:val="24"/>
          <w:lang w:eastAsia="ru-RU"/>
        </w:rPr>
        <w:t> (для бесплатных звонков со стационарных телефонов на территории Беларуси)</w:t>
      </w:r>
      <w:r w:rsidRPr="007941AF">
        <w:rPr>
          <w:rFonts w:ascii="Times New Roman" w:eastAsia="Times New Roman" w:hAnsi="Times New Roman" w:cs="Times New Roman"/>
          <w:color w:val="494949"/>
          <w:sz w:val="24"/>
          <w:szCs w:val="24"/>
          <w:lang w:eastAsia="ru-RU"/>
        </w:rPr>
        <w:br/>
        <w:t>*</w:t>
      </w:r>
      <w:proofErr w:type="spellStart"/>
      <w:r w:rsidRPr="007941AF">
        <w:rPr>
          <w:rFonts w:ascii="Times New Roman" w:eastAsia="Times New Roman" w:hAnsi="Times New Roman" w:cs="Times New Roman"/>
          <w:color w:val="494949"/>
          <w:sz w:val="24"/>
          <w:szCs w:val="24"/>
          <w:lang w:eastAsia="ru-RU"/>
        </w:rPr>
        <w:t>Администрируется</w:t>
      </w:r>
      <w:proofErr w:type="spellEnd"/>
      <w:r w:rsidRPr="007941AF">
        <w:rPr>
          <w:rFonts w:ascii="Times New Roman" w:eastAsia="Times New Roman" w:hAnsi="Times New Roman" w:cs="Times New Roman"/>
          <w:color w:val="494949"/>
          <w:sz w:val="24"/>
          <w:szCs w:val="24"/>
          <w:lang w:eastAsia="ru-RU"/>
        </w:rPr>
        <w:t xml:space="preserve"> МОО «Гендерные </w:t>
      </w:r>
      <w:proofErr w:type="spellStart"/>
      <w:r w:rsidRPr="007941AF">
        <w:rPr>
          <w:rFonts w:ascii="Times New Roman" w:eastAsia="Times New Roman" w:hAnsi="Times New Roman" w:cs="Times New Roman"/>
          <w:color w:val="494949"/>
          <w:sz w:val="24"/>
          <w:szCs w:val="24"/>
          <w:lang w:eastAsia="ru-RU"/>
        </w:rPr>
        <w:t>перпективы</w:t>
      </w:r>
      <w:proofErr w:type="spellEnd"/>
      <w:r w:rsidRPr="007941AF">
        <w:rPr>
          <w:rFonts w:ascii="Times New Roman" w:eastAsia="Times New Roman" w:hAnsi="Times New Roman" w:cs="Times New Roman"/>
          <w:color w:val="494949"/>
          <w:sz w:val="24"/>
          <w:szCs w:val="24"/>
          <w:lang w:eastAsia="ru-RU"/>
        </w:rPr>
        <w:t>» и ОО «Клуб деловых женщин» </w:t>
      </w:r>
    </w:p>
    <w:p w:rsidR="007941AF" w:rsidRPr="007941AF" w:rsidRDefault="007941AF" w:rsidP="007941AF">
      <w:pPr>
        <w:shd w:val="clear" w:color="auto" w:fill="FFFFFF" w:themeFill="background1"/>
        <w:spacing w:after="0" w:line="240" w:lineRule="auto"/>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на короткий номер </w:t>
      </w:r>
      <w:r w:rsidRPr="007941AF">
        <w:rPr>
          <w:rFonts w:ascii="Times New Roman" w:eastAsia="Times New Roman" w:hAnsi="Times New Roman" w:cs="Times New Roman"/>
          <w:b/>
          <w:bCs/>
          <w:color w:val="494949"/>
          <w:sz w:val="24"/>
          <w:szCs w:val="24"/>
          <w:lang w:eastAsia="ru-RU"/>
        </w:rPr>
        <w:t>7113</w:t>
      </w:r>
      <w:r w:rsidRPr="007941AF">
        <w:rPr>
          <w:rFonts w:ascii="Times New Roman" w:eastAsia="Times New Roman" w:hAnsi="Times New Roman" w:cs="Times New Roman"/>
          <w:color w:val="494949"/>
          <w:sz w:val="24"/>
          <w:szCs w:val="24"/>
          <w:lang w:eastAsia="ru-RU"/>
        </w:rPr>
        <w:t> для звонков с мобильного телефона – (оплачивается по тарифам мобильного оператора)</w:t>
      </w:r>
    </w:p>
    <w:p w:rsidR="007941AF" w:rsidRPr="007941AF" w:rsidRDefault="007941AF" w:rsidP="007941AF">
      <w:pPr>
        <w:shd w:val="clear" w:color="auto" w:fill="FFFFFF" w:themeFill="background1"/>
        <w:spacing w:after="0" w:line="240" w:lineRule="auto"/>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на электронную почту </w:t>
      </w:r>
      <w:hyperlink r:id="rId4" w:history="1">
        <w:r w:rsidRPr="007941AF">
          <w:rPr>
            <w:rFonts w:ascii="Times New Roman" w:eastAsia="Times New Roman" w:hAnsi="Times New Roman" w:cs="Times New Roman"/>
            <w:b/>
            <w:bCs/>
            <w:color w:val="337AB7"/>
            <w:sz w:val="24"/>
            <w:szCs w:val="24"/>
            <w:u w:val="single"/>
            <w:lang w:eastAsia="ru-RU"/>
          </w:rPr>
          <w:t>consultation@lastrada.by</w:t>
        </w:r>
      </w:hyperlink>
      <w:r w:rsidRPr="007941AF">
        <w:rPr>
          <w:rFonts w:ascii="Times New Roman" w:eastAsia="Times New Roman" w:hAnsi="Times New Roman" w:cs="Times New Roman"/>
          <w:b/>
          <w:bCs/>
          <w:color w:val="494949"/>
          <w:sz w:val="24"/>
          <w:szCs w:val="24"/>
          <w:lang w:eastAsia="ru-RU"/>
        </w:rPr>
        <w:t> </w:t>
      </w:r>
    </w:p>
    <w:p w:rsidR="007941AF" w:rsidRPr="007941AF" w:rsidRDefault="007941AF" w:rsidP="007941AF">
      <w:pPr>
        <w:shd w:val="clear" w:color="auto" w:fill="FFFFFF" w:themeFill="background1"/>
        <w:spacing w:after="0" w:line="240" w:lineRule="auto"/>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онлайн на сайте о безопасной миграции Программы "Ла Страда"  </w:t>
      </w:r>
      <w:hyperlink r:id="rId5" w:tgtFrame="_blank" w:history="1">
        <w:r w:rsidRPr="007941AF">
          <w:rPr>
            <w:rFonts w:ascii="Times New Roman" w:eastAsia="Times New Roman" w:hAnsi="Times New Roman" w:cs="Times New Roman"/>
            <w:b/>
            <w:bCs/>
            <w:color w:val="337AB7"/>
            <w:sz w:val="24"/>
            <w:szCs w:val="24"/>
            <w:u w:val="single"/>
            <w:lang w:eastAsia="ru-RU"/>
          </w:rPr>
          <w:t>www.lastrada.by</w:t>
        </w:r>
      </w:hyperlink>
      <w:hyperlink r:id="rId6" w:history="1">
        <w:r w:rsidRPr="007941AF">
          <w:rPr>
            <w:rFonts w:ascii="Times New Roman" w:eastAsia="Times New Roman" w:hAnsi="Times New Roman" w:cs="Times New Roman"/>
            <w:color w:val="337AB7"/>
            <w:sz w:val="24"/>
            <w:szCs w:val="24"/>
            <w:u w:val="single"/>
            <w:lang w:eastAsia="ru-RU"/>
          </w:rPr>
          <w:t>.</w:t>
        </w:r>
      </w:hyperlink>
      <w:r w:rsidRPr="007941AF">
        <w:rPr>
          <w:rFonts w:ascii="Times New Roman" w:eastAsia="Times New Roman" w:hAnsi="Times New Roman" w:cs="Times New Roman"/>
          <w:color w:val="494949"/>
          <w:sz w:val="24"/>
          <w:szCs w:val="24"/>
          <w:lang w:eastAsia="ru-RU"/>
        </w:rPr>
        <w:t> </w:t>
      </w:r>
    </w:p>
    <w:p w:rsidR="007941AF" w:rsidRPr="007941AF" w:rsidRDefault="007941AF" w:rsidP="007941AF">
      <w:pPr>
        <w:shd w:val="clear" w:color="auto" w:fill="FFFFFF" w:themeFill="background1"/>
        <w:spacing w:after="0" w:line="240" w:lineRule="auto"/>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b/>
          <w:bCs/>
          <w:color w:val="494949"/>
          <w:sz w:val="24"/>
          <w:szCs w:val="24"/>
          <w:lang w:eastAsia="ru-RU"/>
        </w:rPr>
        <w:t>Специалисты Программы «Ла Страда» дадут подробную информацию по следующим темам:</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Трудовая миграция: юридические и социальные аспекты трудоустройства за границей, информация о процедурах трудоустройства за рубежом, проверка трудовых контрактов и гражданско-правовых договоров трудящихся-мигрантов, консультирование по вопросам нарушения прав мигрантов и трудовой эксплуатации за рубежом.</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Особенности заключения браков с иностранными гражданами: какие документы необходимы для заключения брака с иностранцем, что должно быть написано в брачном контракте, как обезопасить себя, когда едешь на первую встречу с иностранным гражданином; каковы особенности оформления вида на жительство супругов иностранцев в различных странах мира; особенности выезда, пребывания, получение ПМЖ, гражданства детьми за границей, рожденных в межнациональных браках; особенности бракоразводных процессов с иностранными гражданами.</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Особенности выезда на постоянное место жительство за рубеж: информация об особенностях оформления вида на жительство в различных странах, о наличии иммиграционных программ, постановке на консульский учет.</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Особенности въезда и пребывания иностранных граждан в Республике Беларусь.</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Как действовать, оказавшись в кризисной ситуации за рубежом, в частности, когда у вас украли паспорт, вы подвергаетесь домашнему насилию за рубежом, у вас пропал родственник или знакомый за границей, а также в ситуациях торговли людьми.</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Обучение за рубежом: особенности поступления в учебные заведения за рубежом, правила безопасного выезда и поведения в чужой стране для студентов, возможности совмещения учебы и работы.</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Правила безопасности в путешествиях и на отдыхе.</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Культурные, исторические, религиозные особенности страны назначения.</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Особенности паспортно-визового режима, в том числе консультации по выезду несовершеннолетних за рубеж.</w:t>
      </w:r>
    </w:p>
    <w:p w:rsidR="007941AF" w:rsidRPr="007941AF" w:rsidRDefault="007941AF" w:rsidP="007941AF">
      <w:pPr>
        <w:shd w:val="clear" w:color="auto" w:fill="FFFFFF" w:themeFill="background1"/>
        <w:spacing w:after="0" w:line="240" w:lineRule="auto"/>
        <w:jc w:val="both"/>
        <w:rPr>
          <w:rFonts w:ascii="Times New Roman" w:eastAsia="Times New Roman" w:hAnsi="Times New Roman" w:cs="Times New Roman"/>
          <w:color w:val="494949"/>
          <w:sz w:val="24"/>
          <w:szCs w:val="24"/>
          <w:lang w:eastAsia="ru-RU"/>
        </w:rPr>
      </w:pPr>
      <w:r w:rsidRPr="007941AF">
        <w:rPr>
          <w:rFonts w:ascii="Times New Roman" w:eastAsia="Times New Roman" w:hAnsi="Times New Roman" w:cs="Times New Roman"/>
          <w:color w:val="494949"/>
          <w:sz w:val="24"/>
          <w:szCs w:val="24"/>
          <w:lang w:eastAsia="ru-RU"/>
        </w:rPr>
        <w:t>• Предоставление телефонов и адресов организаций, действующих на территории иностранного государства по тематике работы линии.</w:t>
      </w:r>
    </w:p>
    <w:p w:rsidR="00241998" w:rsidRPr="007941AF" w:rsidRDefault="00241998" w:rsidP="007941AF">
      <w:pPr>
        <w:shd w:val="clear" w:color="auto" w:fill="FFFFFF" w:themeFill="background1"/>
        <w:spacing w:after="0" w:line="240" w:lineRule="auto"/>
        <w:rPr>
          <w:rFonts w:ascii="Times New Roman" w:hAnsi="Times New Roman" w:cs="Times New Roman"/>
          <w:sz w:val="24"/>
          <w:szCs w:val="24"/>
        </w:rPr>
      </w:pPr>
    </w:p>
    <w:sectPr w:rsidR="00241998" w:rsidRPr="007941AF" w:rsidSect="007941A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9"/>
    <w:rsid w:val="00241998"/>
    <w:rsid w:val="00643D9D"/>
    <w:rsid w:val="007941AF"/>
    <w:rsid w:val="009C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2C3A"/>
  <w15:chartTrackingRefBased/>
  <w15:docId w15:val="{3DE5964D-7F0F-46E2-BB45-77CB7FE0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2">
    <w:name w:val="z2"/>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43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41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1AF"/>
    <w:rPr>
      <w:b/>
      <w:bCs/>
    </w:rPr>
  </w:style>
  <w:style w:type="character" w:styleId="a5">
    <w:name w:val="Hyperlink"/>
    <w:basedOn w:val="a0"/>
    <w:uiPriority w:val="99"/>
    <w:semiHidden/>
    <w:unhideWhenUsed/>
    <w:rsid w:val="007941AF"/>
    <w:rPr>
      <w:color w:val="0000FF"/>
      <w:u w:val="single"/>
    </w:rPr>
  </w:style>
  <w:style w:type="paragraph" w:styleId="a6">
    <w:name w:val="Balloon Text"/>
    <w:basedOn w:val="a"/>
    <w:link w:val="a7"/>
    <w:uiPriority w:val="99"/>
    <w:semiHidden/>
    <w:unhideWhenUsed/>
    <w:rsid w:val="007941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7983">
      <w:bodyDiv w:val="1"/>
      <w:marLeft w:val="0"/>
      <w:marRight w:val="0"/>
      <w:marTop w:val="0"/>
      <w:marBottom w:val="0"/>
      <w:divBdr>
        <w:top w:val="none" w:sz="0" w:space="0" w:color="auto"/>
        <w:left w:val="none" w:sz="0" w:space="0" w:color="auto"/>
        <w:bottom w:val="none" w:sz="0" w:space="0" w:color="auto"/>
        <w:right w:val="none" w:sz="0" w:space="0" w:color="auto"/>
      </w:divBdr>
    </w:div>
    <w:div w:id="1451120844">
      <w:bodyDiv w:val="1"/>
      <w:marLeft w:val="0"/>
      <w:marRight w:val="0"/>
      <w:marTop w:val="0"/>
      <w:marBottom w:val="0"/>
      <w:divBdr>
        <w:top w:val="none" w:sz="0" w:space="0" w:color="auto"/>
        <w:left w:val="none" w:sz="0" w:space="0" w:color="auto"/>
        <w:bottom w:val="none" w:sz="0" w:space="0" w:color="auto"/>
        <w:right w:val="none" w:sz="0" w:space="0" w:color="auto"/>
      </w:divBdr>
      <w:divsChild>
        <w:div w:id="522937772">
          <w:marLeft w:val="0"/>
          <w:marRight w:val="0"/>
          <w:marTop w:val="0"/>
          <w:marBottom w:val="300"/>
          <w:divBdr>
            <w:top w:val="none" w:sz="0" w:space="0" w:color="auto"/>
            <w:left w:val="none" w:sz="0" w:space="0" w:color="auto"/>
            <w:bottom w:val="single" w:sz="6" w:space="4" w:color="CCCCCC"/>
            <w:right w:val="none" w:sz="0" w:space="0" w:color="auto"/>
          </w:divBdr>
        </w:div>
        <w:div w:id="4457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rada.by./" TargetMode="External"/><Relationship Id="rId5" Type="http://schemas.openxmlformats.org/officeDocument/2006/relationships/hyperlink" Target="http://www.lastrada.by/" TargetMode="External"/><Relationship Id="rId4" Type="http://schemas.openxmlformats.org/officeDocument/2006/relationships/hyperlink" Target="mailto:consultation@lastrad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2019-12-07T20:35:00Z</cp:lastPrinted>
  <dcterms:created xsi:type="dcterms:W3CDTF">2019-12-07T20:36:00Z</dcterms:created>
  <dcterms:modified xsi:type="dcterms:W3CDTF">2019-12-07T20:36:00Z</dcterms:modified>
</cp:coreProperties>
</file>