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D51F30" w:rsidRPr="00D51F30" w:rsidTr="00B223EC">
        <w:trPr>
          <w:trHeight w:val="1692"/>
        </w:trPr>
        <w:tc>
          <w:tcPr>
            <w:tcW w:w="4644" w:type="dxa"/>
          </w:tcPr>
          <w:p w:rsidR="001F424A" w:rsidRPr="00D51F30" w:rsidRDefault="001F424A" w:rsidP="00B223EC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</w:rPr>
            </w:pPr>
            <w:bookmarkStart w:id="0" w:name="_GoBack"/>
            <w:bookmarkEnd w:id="0"/>
            <w:r w:rsidRPr="00D51F30">
              <w:rPr>
                <w:rFonts w:ascii="Bookman Old Style" w:hAnsi="Bookman Old Style"/>
                <w:b/>
                <w:color w:val="FFFFFF" w:themeColor="background1"/>
                <w:sz w:val="20"/>
              </w:rPr>
              <w:t>МІНСКІ АБЛАСНЫ</w:t>
            </w:r>
          </w:p>
          <w:p w:rsidR="001F424A" w:rsidRPr="00D51F30" w:rsidRDefault="001F424A" w:rsidP="00B223EC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</w:rPr>
            </w:pPr>
            <w:r w:rsidRPr="00D51F30">
              <w:rPr>
                <w:rFonts w:ascii="Bookman Old Style" w:hAnsi="Bookman Old Style"/>
                <w:b/>
                <w:color w:val="FFFFFF" w:themeColor="background1"/>
                <w:sz w:val="20"/>
              </w:rPr>
              <w:t>ВЫКАНАЎЧЫ КАМІТЭТ</w:t>
            </w:r>
          </w:p>
          <w:p w:rsidR="001F424A" w:rsidRPr="00D51F30" w:rsidRDefault="001F424A" w:rsidP="00B223EC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</w:rPr>
            </w:pPr>
          </w:p>
          <w:p w:rsidR="001F424A" w:rsidRPr="00D51F30" w:rsidRDefault="001F424A" w:rsidP="00B223EC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6"/>
                <w:szCs w:val="26"/>
              </w:rPr>
            </w:pPr>
            <w:r w:rsidRPr="00D51F30">
              <w:rPr>
                <w:rFonts w:ascii="Bookman Old Style" w:eastAsia="Calibri" w:hAnsi="Bookman Old Style"/>
                <w:b/>
                <w:color w:val="FFFFFF" w:themeColor="background1"/>
                <w:sz w:val="26"/>
                <w:szCs w:val="26"/>
                <w:lang w:val="be-BY"/>
              </w:rPr>
              <w:t>ГАЛОЎНАЕ УПРАЎЛЕННЕ ПА АДУКАЦЫІ</w:t>
            </w:r>
          </w:p>
          <w:p w:rsidR="001F424A" w:rsidRPr="00D51F30" w:rsidRDefault="001F424A" w:rsidP="00B223EC">
            <w:pPr>
              <w:jc w:val="center"/>
              <w:rPr>
                <w:rFonts w:ascii="Bookman Old Style" w:hAnsi="Bookman Old Style"/>
                <w:b/>
                <w:bCs/>
                <w:color w:val="FFFFFF" w:themeColor="background1"/>
                <w:sz w:val="30"/>
                <w:szCs w:val="30"/>
              </w:rPr>
            </w:pPr>
          </w:p>
          <w:p w:rsidR="001F424A" w:rsidRPr="00D51F30" w:rsidRDefault="001F424A" w:rsidP="00B223EC">
            <w:pPr>
              <w:jc w:val="center"/>
              <w:rPr>
                <w:color w:val="FFFFFF" w:themeColor="background1"/>
                <w:szCs w:val="30"/>
              </w:rPr>
            </w:pPr>
            <w:r w:rsidRPr="00D51F30">
              <w:rPr>
                <w:rFonts w:ascii="Bookman Old Style" w:hAnsi="Bookman Old Style"/>
                <w:b/>
                <w:color w:val="FFFFFF" w:themeColor="background1"/>
                <w:sz w:val="30"/>
                <w:szCs w:val="30"/>
              </w:rPr>
              <w:t>З А Г А Д</w:t>
            </w:r>
          </w:p>
        </w:tc>
        <w:tc>
          <w:tcPr>
            <w:tcW w:w="4678" w:type="dxa"/>
          </w:tcPr>
          <w:p w:rsidR="001F424A" w:rsidRPr="00D51F30" w:rsidRDefault="001F424A" w:rsidP="00B223EC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</w:rPr>
            </w:pPr>
            <w:r w:rsidRPr="00D51F30">
              <w:rPr>
                <w:rFonts w:ascii="Bookman Old Style" w:hAnsi="Bookman Old Style"/>
                <w:b/>
                <w:color w:val="FFFFFF" w:themeColor="background1"/>
                <w:sz w:val="20"/>
              </w:rPr>
              <w:t>МИНСКИЙ ОБЛАСТНОЙ</w:t>
            </w:r>
          </w:p>
          <w:p w:rsidR="001F424A" w:rsidRPr="00D51F30" w:rsidRDefault="001F424A" w:rsidP="00B223EC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</w:rPr>
            </w:pPr>
            <w:r w:rsidRPr="00D51F30">
              <w:rPr>
                <w:rFonts w:ascii="Bookman Old Style" w:hAnsi="Bookman Old Style"/>
                <w:b/>
                <w:color w:val="FFFFFF" w:themeColor="background1"/>
                <w:sz w:val="20"/>
              </w:rPr>
              <w:t>ИСПОЛНИТЕЛЬНЫЙ КОМИТЕТ</w:t>
            </w:r>
          </w:p>
          <w:p w:rsidR="001F424A" w:rsidRPr="00D51F30" w:rsidRDefault="001F424A" w:rsidP="00B223EC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30"/>
                <w:szCs w:val="30"/>
              </w:rPr>
            </w:pPr>
          </w:p>
          <w:p w:rsidR="001F424A" w:rsidRPr="00D51F30" w:rsidRDefault="001F424A" w:rsidP="00B223EC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6"/>
                <w:szCs w:val="26"/>
              </w:rPr>
            </w:pPr>
            <w:r w:rsidRPr="00D51F30">
              <w:rPr>
                <w:rFonts w:ascii="Bookman Old Style" w:hAnsi="Bookman Old Style"/>
                <w:b/>
                <w:color w:val="FFFFFF" w:themeColor="background1"/>
                <w:sz w:val="26"/>
                <w:szCs w:val="24"/>
              </w:rPr>
              <w:t>ГЛАВНОЕ УПРАВЛЕНИЕ ПО ОБРАЗОВАНИЮ</w:t>
            </w:r>
          </w:p>
          <w:p w:rsidR="001F424A" w:rsidRPr="00D51F30" w:rsidRDefault="001F424A" w:rsidP="00B223EC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30"/>
                <w:szCs w:val="30"/>
              </w:rPr>
            </w:pPr>
          </w:p>
          <w:p w:rsidR="001F424A" w:rsidRPr="00D51F30" w:rsidRDefault="001F424A" w:rsidP="00B223EC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30"/>
                <w:szCs w:val="30"/>
              </w:rPr>
            </w:pPr>
            <w:r w:rsidRPr="00D51F30">
              <w:rPr>
                <w:rFonts w:ascii="Bookman Old Style" w:hAnsi="Bookman Old Style"/>
                <w:b/>
                <w:color w:val="FFFFFF" w:themeColor="background1"/>
                <w:sz w:val="30"/>
                <w:szCs w:val="30"/>
              </w:rPr>
              <w:t>П Р И К А З</w:t>
            </w:r>
          </w:p>
        </w:tc>
      </w:tr>
      <w:tr w:rsidR="00D51F30" w:rsidRPr="00D51F30" w:rsidTr="00B223EC">
        <w:trPr>
          <w:trHeight w:val="694"/>
        </w:trPr>
        <w:tc>
          <w:tcPr>
            <w:tcW w:w="4644" w:type="dxa"/>
          </w:tcPr>
          <w:p w:rsidR="001F424A" w:rsidRPr="00D51F30" w:rsidRDefault="001F424A" w:rsidP="001F424A">
            <w:pPr>
              <w:tabs>
                <w:tab w:val="left" w:pos="5954"/>
              </w:tabs>
              <w:spacing w:line="280" w:lineRule="exact"/>
              <w:ind w:right="-108"/>
              <w:jc w:val="center"/>
              <w:rPr>
                <w:color w:val="FFFFFF" w:themeColor="background1"/>
                <w:sz w:val="30"/>
                <w:szCs w:val="30"/>
              </w:rPr>
            </w:pPr>
            <w:r w:rsidRPr="00D51F30">
              <w:rPr>
                <w:color w:val="FFFFFF" w:themeColor="background1"/>
                <w:sz w:val="30"/>
                <w:szCs w:val="30"/>
                <w:u w:val="single"/>
              </w:rPr>
              <w:t>18.12.</w:t>
            </w:r>
            <w:r w:rsidRPr="00D51F30">
              <w:rPr>
                <w:color w:val="FFFFFF" w:themeColor="background1"/>
                <w:sz w:val="30"/>
                <w:szCs w:val="30"/>
              </w:rPr>
              <w:t xml:space="preserve"> 2019 № </w:t>
            </w:r>
            <w:r w:rsidRPr="00D51F30">
              <w:rPr>
                <w:color w:val="FFFFFF" w:themeColor="background1"/>
                <w:sz w:val="30"/>
                <w:szCs w:val="30"/>
                <w:u w:val="single"/>
              </w:rPr>
              <w:t>568</w:t>
            </w:r>
            <w:r w:rsidRPr="00D51F30">
              <w:rPr>
                <w:color w:val="FFFFFF" w:themeColor="background1"/>
                <w:sz w:val="30"/>
                <w:szCs w:val="30"/>
              </w:rPr>
              <w:t>_____</w:t>
            </w:r>
          </w:p>
        </w:tc>
        <w:tc>
          <w:tcPr>
            <w:tcW w:w="4678" w:type="dxa"/>
          </w:tcPr>
          <w:p w:rsidR="001F424A" w:rsidRPr="00D51F30" w:rsidRDefault="001F424A" w:rsidP="00B223EC">
            <w:pPr>
              <w:pStyle w:val="1"/>
              <w:outlineLvl w:val="0"/>
              <w:rPr>
                <w:rFonts w:ascii="Bookman Old Style" w:hAnsi="Bookman Old Style"/>
                <w:color w:val="FFFFFF" w:themeColor="background1"/>
                <w:sz w:val="30"/>
                <w:szCs w:val="30"/>
              </w:rPr>
            </w:pPr>
          </w:p>
        </w:tc>
      </w:tr>
    </w:tbl>
    <w:p w:rsidR="001F424A" w:rsidRPr="002941EF" w:rsidRDefault="001F424A" w:rsidP="001F424A">
      <w:pPr>
        <w:tabs>
          <w:tab w:val="left" w:pos="5954"/>
        </w:tabs>
        <w:spacing w:line="280" w:lineRule="exact"/>
        <w:ind w:right="2410"/>
        <w:rPr>
          <w:sz w:val="30"/>
          <w:szCs w:val="30"/>
        </w:rPr>
      </w:pPr>
      <w:r w:rsidRPr="002941EF">
        <w:rPr>
          <w:sz w:val="30"/>
          <w:szCs w:val="30"/>
        </w:rPr>
        <w:t>О проведении областного этапа</w:t>
      </w:r>
    </w:p>
    <w:p w:rsidR="001F424A" w:rsidRPr="002941EF" w:rsidRDefault="001F424A" w:rsidP="001F424A">
      <w:pPr>
        <w:tabs>
          <w:tab w:val="left" w:pos="5954"/>
        </w:tabs>
        <w:spacing w:line="280" w:lineRule="exact"/>
        <w:ind w:right="2410"/>
        <w:rPr>
          <w:sz w:val="30"/>
          <w:szCs w:val="30"/>
        </w:rPr>
      </w:pPr>
      <w:r w:rsidRPr="002941EF">
        <w:rPr>
          <w:sz w:val="30"/>
          <w:szCs w:val="30"/>
        </w:rPr>
        <w:t xml:space="preserve">республиканского конкурса </w:t>
      </w:r>
    </w:p>
    <w:p w:rsidR="001F424A" w:rsidRPr="002941EF" w:rsidRDefault="001F424A" w:rsidP="001F424A">
      <w:pPr>
        <w:tabs>
          <w:tab w:val="left" w:pos="5954"/>
        </w:tabs>
        <w:spacing w:line="280" w:lineRule="exact"/>
        <w:ind w:right="2410"/>
        <w:rPr>
          <w:sz w:val="30"/>
          <w:szCs w:val="30"/>
        </w:rPr>
      </w:pPr>
      <w:r w:rsidRPr="002941EF">
        <w:rPr>
          <w:sz w:val="30"/>
          <w:szCs w:val="30"/>
        </w:rPr>
        <w:t>«ТехноИнтеллект»</w:t>
      </w:r>
      <w:r w:rsidRPr="002941EF">
        <w:rPr>
          <w:noProof/>
          <w:sz w:val="30"/>
          <w:szCs w:val="30"/>
        </w:rPr>
        <w:t xml:space="preserve"> </w:t>
      </w:r>
    </w:p>
    <w:p w:rsidR="001F424A" w:rsidRPr="002941EF" w:rsidRDefault="001F424A" w:rsidP="001F424A">
      <w:pPr>
        <w:pStyle w:val="a3"/>
        <w:tabs>
          <w:tab w:val="left" w:pos="0"/>
          <w:tab w:val="left" w:pos="1134"/>
          <w:tab w:val="left" w:pos="1701"/>
        </w:tabs>
        <w:spacing w:line="360" w:lineRule="auto"/>
        <w:ind w:left="0"/>
        <w:jc w:val="both"/>
        <w:rPr>
          <w:sz w:val="30"/>
          <w:szCs w:val="30"/>
        </w:rPr>
      </w:pPr>
    </w:p>
    <w:p w:rsidR="001F424A" w:rsidRPr="002941EF" w:rsidRDefault="001F424A" w:rsidP="001F424A">
      <w:pPr>
        <w:pStyle w:val="a3"/>
        <w:tabs>
          <w:tab w:val="left" w:pos="0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 xml:space="preserve"> Согласно плану работы </w:t>
      </w:r>
      <w:r>
        <w:rPr>
          <w:sz w:val="30"/>
          <w:szCs w:val="30"/>
          <w:lang w:val="be-BY"/>
        </w:rPr>
        <w:t xml:space="preserve">главного </w:t>
      </w:r>
      <w:r w:rsidRPr="00B84CE5">
        <w:rPr>
          <w:sz w:val="30"/>
          <w:szCs w:val="30"/>
        </w:rPr>
        <w:t xml:space="preserve">управления </w:t>
      </w:r>
      <w:r>
        <w:rPr>
          <w:sz w:val="30"/>
          <w:szCs w:val="30"/>
          <w:lang w:val="be-BY"/>
        </w:rPr>
        <w:t>по </w:t>
      </w:r>
      <w:r w:rsidRPr="000D12D4">
        <w:rPr>
          <w:sz w:val="30"/>
          <w:szCs w:val="30"/>
        </w:rPr>
        <w:t xml:space="preserve"> образовани</w:t>
      </w:r>
      <w:r>
        <w:rPr>
          <w:sz w:val="30"/>
          <w:szCs w:val="30"/>
          <w:lang w:val="be-BY"/>
        </w:rPr>
        <w:t>ю</w:t>
      </w:r>
      <w:r w:rsidRPr="00CF7F19">
        <w:rPr>
          <w:sz w:val="30"/>
          <w:szCs w:val="30"/>
        </w:rPr>
        <w:t xml:space="preserve"> </w:t>
      </w:r>
      <w:r>
        <w:rPr>
          <w:sz w:val="30"/>
          <w:szCs w:val="30"/>
        </w:rPr>
        <w:t>Минского облисполкома</w:t>
      </w:r>
      <w:r w:rsidRPr="00CF7F19">
        <w:rPr>
          <w:sz w:val="30"/>
          <w:szCs w:val="30"/>
        </w:rPr>
        <w:t xml:space="preserve"> на 201</w:t>
      </w:r>
      <w:r>
        <w:rPr>
          <w:sz w:val="30"/>
          <w:szCs w:val="30"/>
          <w:lang w:val="be-BY"/>
        </w:rPr>
        <w:t>9</w:t>
      </w:r>
      <w:r w:rsidRPr="00CF7F19">
        <w:rPr>
          <w:sz w:val="30"/>
          <w:szCs w:val="30"/>
        </w:rPr>
        <w:t>/20</w:t>
      </w:r>
      <w:r>
        <w:rPr>
          <w:sz w:val="30"/>
          <w:szCs w:val="30"/>
        </w:rPr>
        <w:t>20</w:t>
      </w:r>
      <w:r w:rsidRPr="00CF7F19">
        <w:rPr>
          <w:sz w:val="30"/>
          <w:szCs w:val="30"/>
        </w:rPr>
        <w:t xml:space="preserve"> учебный год</w:t>
      </w:r>
      <w:r w:rsidRPr="002941EF">
        <w:rPr>
          <w:sz w:val="30"/>
          <w:szCs w:val="30"/>
        </w:rPr>
        <w:t xml:space="preserve"> </w:t>
      </w:r>
    </w:p>
    <w:p w:rsidR="001F424A" w:rsidRPr="002941EF" w:rsidRDefault="001F424A" w:rsidP="001F424A">
      <w:pPr>
        <w:rPr>
          <w:sz w:val="30"/>
          <w:szCs w:val="30"/>
        </w:rPr>
      </w:pPr>
      <w:r w:rsidRPr="002941EF">
        <w:rPr>
          <w:sz w:val="30"/>
          <w:szCs w:val="30"/>
        </w:rPr>
        <w:t>ПРИКАЗЫВАЮ:</w:t>
      </w:r>
    </w:p>
    <w:p w:rsidR="001F424A" w:rsidRPr="002941EF" w:rsidRDefault="001F424A" w:rsidP="001F424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2941EF">
        <w:rPr>
          <w:sz w:val="30"/>
          <w:szCs w:val="30"/>
        </w:rPr>
        <w:t xml:space="preserve">Организовать и провести областной этап республиканского конкурса научно-технического творчества учащейся молодежи «ТехноИнтеллект» (далее – конкурс) с </w:t>
      </w:r>
      <w:r>
        <w:rPr>
          <w:sz w:val="30"/>
          <w:szCs w:val="30"/>
        </w:rPr>
        <w:t>1</w:t>
      </w:r>
      <w:r w:rsidR="005158AC">
        <w:rPr>
          <w:sz w:val="30"/>
          <w:szCs w:val="30"/>
        </w:rPr>
        <w:t>0</w:t>
      </w:r>
      <w:r w:rsidRPr="002941EF">
        <w:rPr>
          <w:sz w:val="30"/>
          <w:szCs w:val="30"/>
        </w:rPr>
        <w:t xml:space="preserve"> по </w:t>
      </w:r>
      <w:r w:rsidR="00717285">
        <w:rPr>
          <w:sz w:val="30"/>
          <w:szCs w:val="30"/>
        </w:rPr>
        <w:t>1</w:t>
      </w:r>
      <w:r w:rsidR="005158AC">
        <w:rPr>
          <w:sz w:val="30"/>
          <w:szCs w:val="30"/>
        </w:rPr>
        <w:t>6</w:t>
      </w:r>
      <w:r w:rsidRPr="002941EF">
        <w:rPr>
          <w:sz w:val="30"/>
          <w:szCs w:val="30"/>
        </w:rPr>
        <w:t xml:space="preserve"> февраля 20</w:t>
      </w:r>
      <w:r w:rsidR="003960DE">
        <w:rPr>
          <w:sz w:val="30"/>
          <w:szCs w:val="30"/>
        </w:rPr>
        <w:t>20</w:t>
      </w:r>
      <w:r w:rsidRPr="002941EF">
        <w:rPr>
          <w:sz w:val="30"/>
          <w:szCs w:val="30"/>
        </w:rPr>
        <w:t xml:space="preserve"> года.</w:t>
      </w:r>
    </w:p>
    <w:p w:rsidR="001F424A" w:rsidRPr="002941EF" w:rsidRDefault="001F424A" w:rsidP="001F424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2941EF">
        <w:rPr>
          <w:sz w:val="30"/>
          <w:szCs w:val="30"/>
        </w:rPr>
        <w:t>Утвердить:</w:t>
      </w:r>
    </w:p>
    <w:p w:rsidR="001F424A" w:rsidRPr="002941EF" w:rsidRDefault="001F424A" w:rsidP="001F424A">
      <w:pPr>
        <w:jc w:val="both"/>
        <w:rPr>
          <w:sz w:val="30"/>
          <w:szCs w:val="30"/>
        </w:rPr>
      </w:pPr>
      <w:r w:rsidRPr="002941EF">
        <w:rPr>
          <w:sz w:val="30"/>
          <w:szCs w:val="30"/>
        </w:rPr>
        <w:t xml:space="preserve">2.1. состав организационного комитета </w:t>
      </w:r>
      <w:r w:rsidR="009B4955" w:rsidRPr="002941EF">
        <w:rPr>
          <w:sz w:val="30"/>
          <w:szCs w:val="30"/>
        </w:rPr>
        <w:t>областно</w:t>
      </w:r>
      <w:r w:rsidR="009B4955">
        <w:rPr>
          <w:sz w:val="30"/>
          <w:szCs w:val="30"/>
        </w:rPr>
        <w:t>го</w:t>
      </w:r>
      <w:r w:rsidR="009B4955" w:rsidRPr="002941EF">
        <w:rPr>
          <w:sz w:val="30"/>
          <w:szCs w:val="30"/>
        </w:rPr>
        <w:t xml:space="preserve"> этап</w:t>
      </w:r>
      <w:r w:rsidR="009B4955">
        <w:rPr>
          <w:sz w:val="30"/>
          <w:szCs w:val="30"/>
        </w:rPr>
        <w:t>а</w:t>
      </w:r>
      <w:r w:rsidR="009B4955" w:rsidRPr="002941EF">
        <w:rPr>
          <w:sz w:val="30"/>
          <w:szCs w:val="30"/>
        </w:rPr>
        <w:t xml:space="preserve"> республиканского конкурса научно-технического творчества учащейся молодежи «ТехноИнтеллект»</w:t>
      </w:r>
      <w:r w:rsidRPr="002941EF">
        <w:rPr>
          <w:sz w:val="30"/>
          <w:szCs w:val="30"/>
        </w:rPr>
        <w:t xml:space="preserve"> (далее – оргкомитет); </w:t>
      </w:r>
    </w:p>
    <w:p w:rsidR="001F424A" w:rsidRPr="002941EF" w:rsidRDefault="001F424A" w:rsidP="001F424A">
      <w:pPr>
        <w:jc w:val="both"/>
        <w:rPr>
          <w:sz w:val="30"/>
          <w:szCs w:val="30"/>
        </w:rPr>
      </w:pPr>
      <w:r w:rsidRPr="002941EF">
        <w:rPr>
          <w:sz w:val="30"/>
          <w:szCs w:val="30"/>
        </w:rPr>
        <w:t xml:space="preserve">2.2. </w:t>
      </w:r>
      <w:r w:rsidRPr="002941EF">
        <w:rPr>
          <w:sz w:val="30"/>
          <w:szCs w:val="30"/>
          <w:lang w:val="be-BY"/>
        </w:rPr>
        <w:t>порядок</w:t>
      </w:r>
      <w:r w:rsidRPr="002941EF">
        <w:rPr>
          <w:sz w:val="30"/>
          <w:szCs w:val="30"/>
        </w:rPr>
        <w:t xml:space="preserve"> проведения </w:t>
      </w:r>
      <w:r w:rsidR="009B4955" w:rsidRPr="002941EF">
        <w:rPr>
          <w:sz w:val="30"/>
          <w:szCs w:val="30"/>
        </w:rPr>
        <w:t>областно</w:t>
      </w:r>
      <w:r w:rsidR="009B4955">
        <w:rPr>
          <w:sz w:val="30"/>
          <w:szCs w:val="30"/>
        </w:rPr>
        <w:t>го</w:t>
      </w:r>
      <w:r w:rsidR="009B4955" w:rsidRPr="002941EF">
        <w:rPr>
          <w:sz w:val="30"/>
          <w:szCs w:val="30"/>
        </w:rPr>
        <w:t xml:space="preserve"> этап</w:t>
      </w:r>
      <w:r w:rsidR="009B4955">
        <w:rPr>
          <w:sz w:val="30"/>
          <w:szCs w:val="30"/>
        </w:rPr>
        <w:t>а</w:t>
      </w:r>
      <w:r w:rsidR="009B4955" w:rsidRPr="002941EF">
        <w:rPr>
          <w:sz w:val="30"/>
          <w:szCs w:val="30"/>
        </w:rPr>
        <w:t xml:space="preserve"> республиканского конкурса научно-технического творчества учащейся молодежи «ТехноИнтеллект»</w:t>
      </w:r>
      <w:r w:rsidRPr="002941EF">
        <w:rPr>
          <w:sz w:val="30"/>
          <w:szCs w:val="30"/>
        </w:rPr>
        <w:t>.</w:t>
      </w:r>
    </w:p>
    <w:p w:rsidR="001F424A" w:rsidRPr="002941EF" w:rsidRDefault="001F424A" w:rsidP="001F424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2941EF">
        <w:rPr>
          <w:sz w:val="30"/>
          <w:szCs w:val="30"/>
        </w:rPr>
        <w:t>ГУО «Минский областной институт развития образования» (</w:t>
      </w:r>
      <w:r w:rsidR="005158AC">
        <w:rPr>
          <w:sz w:val="30"/>
          <w:szCs w:val="30"/>
        </w:rPr>
        <w:t>Кондратьева</w:t>
      </w:r>
      <w:r w:rsidRPr="002941EF">
        <w:rPr>
          <w:sz w:val="30"/>
          <w:szCs w:val="30"/>
        </w:rPr>
        <w:t xml:space="preserve"> </w:t>
      </w:r>
      <w:r w:rsidR="005158AC">
        <w:rPr>
          <w:sz w:val="30"/>
          <w:szCs w:val="30"/>
        </w:rPr>
        <w:t>И</w:t>
      </w:r>
      <w:r w:rsidRPr="002941EF">
        <w:rPr>
          <w:sz w:val="30"/>
          <w:szCs w:val="30"/>
        </w:rPr>
        <w:t>.</w:t>
      </w:r>
      <w:r w:rsidR="005158AC">
        <w:rPr>
          <w:sz w:val="30"/>
          <w:szCs w:val="30"/>
        </w:rPr>
        <w:t>П</w:t>
      </w:r>
      <w:r w:rsidRPr="002941EF">
        <w:rPr>
          <w:sz w:val="30"/>
          <w:szCs w:val="30"/>
        </w:rPr>
        <w:t>.) обеспечить выполнение необходимых организационно-методических мероприятий, связанных с подготовкой и</w:t>
      </w:r>
      <w:r w:rsidR="003960DE">
        <w:rPr>
          <w:sz w:val="30"/>
          <w:szCs w:val="30"/>
        </w:rPr>
        <w:t> </w:t>
      </w:r>
      <w:r w:rsidRPr="002941EF">
        <w:rPr>
          <w:sz w:val="30"/>
          <w:szCs w:val="30"/>
        </w:rPr>
        <w:t xml:space="preserve"> проведением конкурса.</w:t>
      </w:r>
    </w:p>
    <w:p w:rsidR="001F424A" w:rsidRPr="002941EF" w:rsidRDefault="001F424A" w:rsidP="001F424A">
      <w:pPr>
        <w:tabs>
          <w:tab w:val="left" w:pos="426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Pr="002941EF">
        <w:rPr>
          <w:sz w:val="30"/>
          <w:szCs w:val="30"/>
        </w:rPr>
        <w:t xml:space="preserve">Начальникам </w:t>
      </w:r>
      <w:r>
        <w:rPr>
          <w:sz w:val="30"/>
          <w:szCs w:val="30"/>
        </w:rPr>
        <w:t>управлений (</w:t>
      </w:r>
      <w:r w:rsidRPr="00B84CE5">
        <w:rPr>
          <w:sz w:val="30"/>
          <w:szCs w:val="30"/>
        </w:rPr>
        <w:t>отдел</w:t>
      </w:r>
      <w:r>
        <w:rPr>
          <w:sz w:val="30"/>
          <w:szCs w:val="30"/>
        </w:rPr>
        <w:t xml:space="preserve">а) по </w:t>
      </w:r>
      <w:r w:rsidRPr="00B84CE5">
        <w:rPr>
          <w:sz w:val="30"/>
          <w:szCs w:val="30"/>
        </w:rPr>
        <w:t>образовани</w:t>
      </w:r>
      <w:r>
        <w:rPr>
          <w:sz w:val="30"/>
          <w:szCs w:val="30"/>
        </w:rPr>
        <w:t>ю</w:t>
      </w:r>
      <w:r w:rsidRPr="00B84CE5">
        <w:rPr>
          <w:sz w:val="30"/>
          <w:szCs w:val="30"/>
        </w:rPr>
        <w:t>, спорт</w:t>
      </w:r>
      <w:r>
        <w:rPr>
          <w:sz w:val="30"/>
          <w:szCs w:val="30"/>
        </w:rPr>
        <w:t>у</w:t>
      </w:r>
      <w:r w:rsidRPr="00B84CE5">
        <w:rPr>
          <w:sz w:val="30"/>
          <w:szCs w:val="30"/>
        </w:rPr>
        <w:t xml:space="preserve"> и</w:t>
      </w:r>
      <w:r>
        <w:rPr>
          <w:sz w:val="30"/>
          <w:szCs w:val="30"/>
        </w:rPr>
        <w:t> </w:t>
      </w:r>
      <w:r w:rsidRPr="00B84CE5">
        <w:rPr>
          <w:sz w:val="30"/>
          <w:szCs w:val="30"/>
        </w:rPr>
        <w:t xml:space="preserve"> туризм</w:t>
      </w:r>
      <w:r>
        <w:rPr>
          <w:sz w:val="30"/>
          <w:szCs w:val="30"/>
        </w:rPr>
        <w:t>у</w:t>
      </w:r>
      <w:r w:rsidRPr="002941EF">
        <w:rPr>
          <w:sz w:val="30"/>
          <w:szCs w:val="30"/>
        </w:rPr>
        <w:t xml:space="preserve"> </w:t>
      </w:r>
      <w:r w:rsidRPr="000D12D4">
        <w:rPr>
          <w:sz w:val="30"/>
          <w:szCs w:val="30"/>
        </w:rPr>
        <w:t xml:space="preserve">райгорисполкомов, директорам учреждений </w:t>
      </w:r>
      <w:r>
        <w:rPr>
          <w:sz w:val="30"/>
          <w:szCs w:val="30"/>
        </w:rPr>
        <w:t>образования областного подчинения</w:t>
      </w:r>
      <w:r w:rsidRPr="002941EF">
        <w:rPr>
          <w:sz w:val="30"/>
          <w:szCs w:val="30"/>
        </w:rPr>
        <w:t>:</w:t>
      </w:r>
    </w:p>
    <w:p w:rsidR="001F424A" w:rsidRPr="002941EF" w:rsidRDefault="001F424A" w:rsidP="001F424A">
      <w:pPr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2941EF">
        <w:rPr>
          <w:sz w:val="30"/>
          <w:szCs w:val="30"/>
        </w:rPr>
        <w:t xml:space="preserve">.1. обеспечить качественную подготовку </w:t>
      </w:r>
      <w:r w:rsidRPr="002941EF">
        <w:rPr>
          <w:sz w:val="30"/>
          <w:szCs w:val="30"/>
          <w:lang w:val="be-BY"/>
        </w:rPr>
        <w:t>конкурсных работ</w:t>
      </w:r>
      <w:r w:rsidRPr="002941EF">
        <w:rPr>
          <w:sz w:val="30"/>
          <w:szCs w:val="30"/>
        </w:rPr>
        <w:t>;</w:t>
      </w:r>
    </w:p>
    <w:p w:rsidR="001F424A" w:rsidRDefault="001F424A" w:rsidP="001F424A">
      <w:pPr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2941EF">
        <w:rPr>
          <w:sz w:val="30"/>
          <w:szCs w:val="30"/>
        </w:rPr>
        <w:t>.2. осуществить финансирование проезда и питания участников и  сопровождающих лиц, доставки экспонатов в соответствии с порядком проведения конкурса.</w:t>
      </w:r>
    </w:p>
    <w:p w:rsidR="001F424A" w:rsidRDefault="001F424A" w:rsidP="001F424A">
      <w:pPr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2941EF">
        <w:rPr>
          <w:sz w:val="30"/>
          <w:szCs w:val="30"/>
        </w:rPr>
        <w:t xml:space="preserve">. Начальнику </w:t>
      </w:r>
      <w:r>
        <w:rPr>
          <w:sz w:val="30"/>
          <w:szCs w:val="30"/>
        </w:rPr>
        <w:t xml:space="preserve">управления по </w:t>
      </w:r>
      <w:r w:rsidRPr="00B84CE5">
        <w:rPr>
          <w:sz w:val="30"/>
          <w:szCs w:val="30"/>
        </w:rPr>
        <w:t>образовани</w:t>
      </w:r>
      <w:r>
        <w:rPr>
          <w:sz w:val="30"/>
          <w:szCs w:val="30"/>
        </w:rPr>
        <w:t>ю</w:t>
      </w:r>
      <w:r w:rsidRPr="00B84CE5">
        <w:rPr>
          <w:sz w:val="30"/>
          <w:szCs w:val="30"/>
        </w:rPr>
        <w:t>, спорт</w:t>
      </w:r>
      <w:r>
        <w:rPr>
          <w:sz w:val="30"/>
          <w:szCs w:val="30"/>
        </w:rPr>
        <w:t>у</w:t>
      </w:r>
      <w:r w:rsidRPr="00B84CE5">
        <w:rPr>
          <w:sz w:val="30"/>
          <w:szCs w:val="30"/>
        </w:rPr>
        <w:t xml:space="preserve"> и</w:t>
      </w:r>
      <w:r>
        <w:rPr>
          <w:sz w:val="30"/>
          <w:szCs w:val="30"/>
        </w:rPr>
        <w:t> </w:t>
      </w:r>
      <w:r w:rsidRPr="00B84CE5">
        <w:rPr>
          <w:sz w:val="30"/>
          <w:szCs w:val="30"/>
        </w:rPr>
        <w:t xml:space="preserve"> туризм</w:t>
      </w:r>
      <w:r>
        <w:rPr>
          <w:sz w:val="30"/>
          <w:szCs w:val="30"/>
        </w:rPr>
        <w:t>у</w:t>
      </w:r>
      <w:r w:rsidRPr="002941EF">
        <w:rPr>
          <w:sz w:val="30"/>
          <w:szCs w:val="30"/>
        </w:rPr>
        <w:t xml:space="preserve"> </w:t>
      </w:r>
      <w:r w:rsidR="005158AC">
        <w:rPr>
          <w:sz w:val="30"/>
          <w:szCs w:val="30"/>
        </w:rPr>
        <w:t>Слуцкого</w:t>
      </w:r>
      <w:r w:rsidRPr="002941EF">
        <w:rPr>
          <w:sz w:val="30"/>
          <w:szCs w:val="30"/>
        </w:rPr>
        <w:t xml:space="preserve"> </w:t>
      </w:r>
      <w:r>
        <w:rPr>
          <w:sz w:val="30"/>
          <w:szCs w:val="30"/>
        </w:rPr>
        <w:t>рай</w:t>
      </w:r>
      <w:r w:rsidRPr="002941EF">
        <w:rPr>
          <w:sz w:val="30"/>
          <w:szCs w:val="30"/>
        </w:rPr>
        <w:t>исполкома (</w:t>
      </w:r>
      <w:r w:rsidR="005158AC">
        <w:rPr>
          <w:sz w:val="30"/>
          <w:szCs w:val="30"/>
        </w:rPr>
        <w:t>Неделько А.В.</w:t>
      </w:r>
      <w:r w:rsidRPr="002941EF">
        <w:rPr>
          <w:sz w:val="30"/>
          <w:szCs w:val="30"/>
        </w:rPr>
        <w:t>) обеспечить необходимые условия для</w:t>
      </w:r>
      <w:r>
        <w:rPr>
          <w:sz w:val="30"/>
          <w:szCs w:val="30"/>
        </w:rPr>
        <w:t> </w:t>
      </w:r>
      <w:r w:rsidRPr="002941EF">
        <w:rPr>
          <w:sz w:val="30"/>
          <w:szCs w:val="30"/>
        </w:rPr>
        <w:t xml:space="preserve"> проведения конкурса.</w:t>
      </w:r>
    </w:p>
    <w:p w:rsidR="009B4955" w:rsidRPr="002941EF" w:rsidRDefault="009B4955" w:rsidP="001F424A">
      <w:pPr>
        <w:jc w:val="both"/>
        <w:rPr>
          <w:sz w:val="30"/>
          <w:szCs w:val="30"/>
        </w:rPr>
      </w:pPr>
    </w:p>
    <w:p w:rsidR="001F424A" w:rsidRPr="002941EF" w:rsidRDefault="001F424A" w:rsidP="001F424A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lastRenderedPageBreak/>
        <w:t xml:space="preserve">6. </w:t>
      </w:r>
      <w:r w:rsidR="005158AC" w:rsidRPr="000D12D4">
        <w:rPr>
          <w:sz w:val="30"/>
          <w:szCs w:val="30"/>
        </w:rPr>
        <w:t>Контроль за исполнением приказа возложить на</w:t>
      </w:r>
      <w:r w:rsidR="005158AC">
        <w:rPr>
          <w:sz w:val="30"/>
          <w:szCs w:val="30"/>
        </w:rPr>
        <w:t xml:space="preserve"> первого </w:t>
      </w:r>
      <w:r w:rsidR="005158AC" w:rsidRPr="000D12D4">
        <w:rPr>
          <w:sz w:val="30"/>
          <w:szCs w:val="30"/>
        </w:rPr>
        <w:t xml:space="preserve"> заместителя начальника </w:t>
      </w:r>
      <w:r w:rsidR="005158AC">
        <w:rPr>
          <w:sz w:val="30"/>
          <w:szCs w:val="30"/>
          <w:lang w:val="be-BY"/>
        </w:rPr>
        <w:t xml:space="preserve">главного </w:t>
      </w:r>
      <w:r w:rsidR="005158AC" w:rsidRPr="00B84CE5">
        <w:rPr>
          <w:sz w:val="30"/>
          <w:szCs w:val="30"/>
        </w:rPr>
        <w:t xml:space="preserve">управления </w:t>
      </w:r>
      <w:r w:rsidR="005158AC">
        <w:rPr>
          <w:sz w:val="30"/>
          <w:szCs w:val="30"/>
          <w:lang w:val="be-BY"/>
        </w:rPr>
        <w:t>по</w:t>
      </w:r>
      <w:r w:rsidR="005158AC" w:rsidRPr="000D12D4">
        <w:rPr>
          <w:sz w:val="30"/>
          <w:szCs w:val="30"/>
        </w:rPr>
        <w:t xml:space="preserve"> образовани</w:t>
      </w:r>
      <w:r w:rsidR="005158AC">
        <w:rPr>
          <w:sz w:val="30"/>
          <w:szCs w:val="30"/>
          <w:lang w:val="be-BY"/>
        </w:rPr>
        <w:t>ю</w:t>
      </w:r>
      <w:r w:rsidR="005158AC" w:rsidRPr="000D12D4">
        <w:rPr>
          <w:sz w:val="30"/>
          <w:szCs w:val="30"/>
        </w:rPr>
        <w:t xml:space="preserve"> Минского облисполкома </w:t>
      </w:r>
      <w:r w:rsidR="005158AC">
        <w:rPr>
          <w:sz w:val="30"/>
          <w:szCs w:val="30"/>
        </w:rPr>
        <w:t>Филистович С</w:t>
      </w:r>
      <w:r w:rsidR="005158AC" w:rsidRPr="000D12D4">
        <w:rPr>
          <w:sz w:val="30"/>
          <w:szCs w:val="30"/>
        </w:rPr>
        <w:t>.</w:t>
      </w:r>
      <w:r w:rsidR="005158AC">
        <w:rPr>
          <w:sz w:val="30"/>
          <w:szCs w:val="30"/>
        </w:rPr>
        <w:t>П</w:t>
      </w:r>
      <w:r w:rsidR="005158AC" w:rsidRPr="000D12D4">
        <w:rPr>
          <w:sz w:val="30"/>
          <w:szCs w:val="30"/>
        </w:rPr>
        <w:t>.</w:t>
      </w:r>
    </w:p>
    <w:p w:rsidR="001F424A" w:rsidRPr="002941EF" w:rsidRDefault="001F424A" w:rsidP="001F424A">
      <w:pPr>
        <w:jc w:val="both"/>
        <w:rPr>
          <w:sz w:val="30"/>
          <w:szCs w:val="30"/>
          <w:lang w:val="be-BY"/>
        </w:rPr>
      </w:pPr>
    </w:p>
    <w:p w:rsidR="005158AC" w:rsidRPr="00CF7F19" w:rsidRDefault="005158AC" w:rsidP="005158AC">
      <w:pPr>
        <w:shd w:val="clear" w:color="auto" w:fill="FFFFFF"/>
        <w:tabs>
          <w:tab w:val="left" w:pos="6804"/>
        </w:tabs>
        <w:spacing w:line="280" w:lineRule="exact"/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0D12D4">
        <w:rPr>
          <w:sz w:val="30"/>
          <w:szCs w:val="30"/>
        </w:rPr>
        <w:t>ачальник</w:t>
      </w:r>
      <w:r>
        <w:rPr>
          <w:sz w:val="30"/>
          <w:szCs w:val="30"/>
        </w:rPr>
        <w:t xml:space="preserve"> </w:t>
      </w:r>
      <w:r w:rsidRPr="000D12D4">
        <w:rPr>
          <w:sz w:val="30"/>
          <w:szCs w:val="30"/>
        </w:rPr>
        <w:t xml:space="preserve"> </w:t>
      </w:r>
      <w:r>
        <w:rPr>
          <w:sz w:val="30"/>
          <w:szCs w:val="30"/>
        </w:rPr>
        <w:t>г</w:t>
      </w:r>
      <w:r>
        <w:rPr>
          <w:sz w:val="30"/>
          <w:szCs w:val="30"/>
          <w:lang w:val="be-BY"/>
        </w:rPr>
        <w:t>лавного</w:t>
      </w:r>
      <w:r w:rsidRPr="000D12D4">
        <w:rPr>
          <w:sz w:val="30"/>
          <w:szCs w:val="30"/>
        </w:rPr>
        <w:t xml:space="preserve"> управления</w:t>
      </w:r>
      <w:r>
        <w:rPr>
          <w:sz w:val="30"/>
          <w:szCs w:val="30"/>
        </w:rPr>
        <w:t xml:space="preserve">          </w:t>
      </w:r>
      <w:r w:rsidRPr="005158AC">
        <w:rPr>
          <w:i/>
          <w:color w:val="FFFFFF" w:themeColor="background1"/>
          <w:sz w:val="30"/>
          <w:szCs w:val="30"/>
        </w:rPr>
        <w:t xml:space="preserve">Подпись </w:t>
      </w:r>
      <w:r>
        <w:rPr>
          <w:i/>
          <w:sz w:val="30"/>
          <w:szCs w:val="30"/>
        </w:rPr>
        <w:tab/>
      </w:r>
      <w:r>
        <w:rPr>
          <w:sz w:val="30"/>
          <w:szCs w:val="30"/>
        </w:rPr>
        <w:t>Т</w:t>
      </w:r>
      <w:r w:rsidRPr="00CF7F19">
        <w:rPr>
          <w:sz w:val="30"/>
          <w:szCs w:val="30"/>
        </w:rPr>
        <w:t>.</w:t>
      </w:r>
      <w:r>
        <w:rPr>
          <w:sz w:val="30"/>
          <w:szCs w:val="30"/>
        </w:rPr>
        <w:t>В</w:t>
      </w:r>
      <w:r w:rsidRPr="00CF7F19">
        <w:rPr>
          <w:sz w:val="30"/>
          <w:szCs w:val="30"/>
        </w:rPr>
        <w:t>.</w:t>
      </w:r>
      <w:r>
        <w:rPr>
          <w:sz w:val="30"/>
          <w:szCs w:val="30"/>
        </w:rPr>
        <w:t>Апранич</w:t>
      </w:r>
    </w:p>
    <w:p w:rsidR="001F424A" w:rsidRDefault="001F424A" w:rsidP="001F424A">
      <w:pPr>
        <w:jc w:val="both"/>
        <w:rPr>
          <w:sz w:val="30"/>
          <w:szCs w:val="30"/>
        </w:rPr>
      </w:pPr>
    </w:p>
    <w:p w:rsidR="009B4955" w:rsidRDefault="009B4955" w:rsidP="001F424A">
      <w:pPr>
        <w:jc w:val="both"/>
        <w:rPr>
          <w:sz w:val="30"/>
          <w:szCs w:val="30"/>
        </w:rPr>
      </w:pPr>
    </w:p>
    <w:p w:rsidR="009B4955" w:rsidRDefault="009B4955" w:rsidP="001F424A">
      <w:pPr>
        <w:jc w:val="both"/>
        <w:rPr>
          <w:sz w:val="30"/>
          <w:szCs w:val="30"/>
        </w:rPr>
      </w:pPr>
    </w:p>
    <w:p w:rsidR="009B4955" w:rsidRDefault="009B4955" w:rsidP="001F424A">
      <w:pPr>
        <w:jc w:val="both"/>
        <w:rPr>
          <w:sz w:val="30"/>
          <w:szCs w:val="30"/>
        </w:rPr>
      </w:pPr>
    </w:p>
    <w:p w:rsidR="009B4955" w:rsidRDefault="009B4955" w:rsidP="001F424A">
      <w:pPr>
        <w:jc w:val="both"/>
        <w:rPr>
          <w:sz w:val="30"/>
          <w:szCs w:val="30"/>
        </w:rPr>
      </w:pPr>
    </w:p>
    <w:p w:rsidR="009B4955" w:rsidRDefault="009B4955" w:rsidP="001F424A">
      <w:pPr>
        <w:jc w:val="both"/>
        <w:rPr>
          <w:sz w:val="30"/>
          <w:szCs w:val="30"/>
        </w:rPr>
      </w:pPr>
    </w:p>
    <w:p w:rsidR="009B4955" w:rsidRDefault="009B4955" w:rsidP="001F424A">
      <w:pPr>
        <w:jc w:val="both"/>
        <w:rPr>
          <w:sz w:val="30"/>
          <w:szCs w:val="30"/>
        </w:rPr>
      </w:pPr>
    </w:p>
    <w:p w:rsidR="009B4955" w:rsidRDefault="009B4955" w:rsidP="001F424A">
      <w:pPr>
        <w:jc w:val="both"/>
        <w:rPr>
          <w:sz w:val="30"/>
          <w:szCs w:val="30"/>
        </w:rPr>
      </w:pPr>
    </w:p>
    <w:p w:rsidR="009B4955" w:rsidRDefault="009B4955" w:rsidP="001F424A">
      <w:pPr>
        <w:jc w:val="both"/>
        <w:rPr>
          <w:sz w:val="30"/>
          <w:szCs w:val="30"/>
        </w:rPr>
      </w:pPr>
    </w:p>
    <w:p w:rsidR="009B4955" w:rsidRDefault="009B4955" w:rsidP="001F424A">
      <w:pPr>
        <w:jc w:val="both"/>
        <w:rPr>
          <w:sz w:val="30"/>
          <w:szCs w:val="30"/>
        </w:rPr>
      </w:pPr>
    </w:p>
    <w:p w:rsidR="009B4955" w:rsidRDefault="009B4955" w:rsidP="001F424A">
      <w:pPr>
        <w:jc w:val="both"/>
        <w:rPr>
          <w:sz w:val="30"/>
          <w:szCs w:val="30"/>
        </w:rPr>
      </w:pPr>
    </w:p>
    <w:p w:rsidR="009B4955" w:rsidRDefault="009B4955" w:rsidP="001F424A">
      <w:pPr>
        <w:jc w:val="both"/>
        <w:rPr>
          <w:sz w:val="30"/>
          <w:szCs w:val="30"/>
        </w:rPr>
      </w:pPr>
    </w:p>
    <w:p w:rsidR="009B4955" w:rsidRDefault="009B4955" w:rsidP="001F424A">
      <w:pPr>
        <w:jc w:val="both"/>
        <w:rPr>
          <w:sz w:val="30"/>
          <w:szCs w:val="30"/>
        </w:rPr>
      </w:pPr>
    </w:p>
    <w:p w:rsidR="009B4955" w:rsidRDefault="009B4955" w:rsidP="001F424A">
      <w:pPr>
        <w:jc w:val="both"/>
        <w:rPr>
          <w:sz w:val="30"/>
          <w:szCs w:val="30"/>
        </w:rPr>
      </w:pPr>
    </w:p>
    <w:p w:rsidR="009B4955" w:rsidRDefault="009B4955" w:rsidP="001F424A">
      <w:pPr>
        <w:jc w:val="both"/>
        <w:rPr>
          <w:sz w:val="30"/>
          <w:szCs w:val="30"/>
        </w:rPr>
      </w:pPr>
    </w:p>
    <w:p w:rsidR="009B4955" w:rsidRDefault="009B4955" w:rsidP="001F424A">
      <w:pPr>
        <w:jc w:val="both"/>
        <w:rPr>
          <w:sz w:val="30"/>
          <w:szCs w:val="30"/>
        </w:rPr>
      </w:pPr>
    </w:p>
    <w:p w:rsidR="009B4955" w:rsidRDefault="009B4955" w:rsidP="001F424A">
      <w:pPr>
        <w:jc w:val="both"/>
        <w:rPr>
          <w:sz w:val="30"/>
          <w:szCs w:val="30"/>
        </w:rPr>
      </w:pPr>
    </w:p>
    <w:p w:rsidR="009B4955" w:rsidRDefault="009B4955" w:rsidP="001F424A">
      <w:pPr>
        <w:jc w:val="both"/>
        <w:rPr>
          <w:sz w:val="30"/>
          <w:szCs w:val="30"/>
        </w:rPr>
      </w:pPr>
    </w:p>
    <w:p w:rsidR="009B4955" w:rsidRDefault="009B4955" w:rsidP="001F424A">
      <w:pPr>
        <w:jc w:val="both"/>
        <w:rPr>
          <w:sz w:val="30"/>
          <w:szCs w:val="30"/>
        </w:rPr>
      </w:pPr>
    </w:p>
    <w:p w:rsidR="009B4955" w:rsidRDefault="009B4955" w:rsidP="001F424A">
      <w:pPr>
        <w:jc w:val="both"/>
        <w:rPr>
          <w:sz w:val="30"/>
          <w:szCs w:val="30"/>
        </w:rPr>
      </w:pPr>
    </w:p>
    <w:p w:rsidR="009B4955" w:rsidRDefault="009B4955" w:rsidP="001F424A">
      <w:pPr>
        <w:jc w:val="both"/>
        <w:rPr>
          <w:sz w:val="30"/>
          <w:szCs w:val="30"/>
        </w:rPr>
      </w:pPr>
    </w:p>
    <w:p w:rsidR="009B4955" w:rsidRDefault="009B4955" w:rsidP="001F424A">
      <w:pPr>
        <w:jc w:val="both"/>
        <w:rPr>
          <w:sz w:val="30"/>
          <w:szCs w:val="30"/>
        </w:rPr>
      </w:pPr>
    </w:p>
    <w:p w:rsidR="009B4955" w:rsidRDefault="009B4955" w:rsidP="001F424A">
      <w:pPr>
        <w:jc w:val="both"/>
        <w:rPr>
          <w:sz w:val="30"/>
          <w:szCs w:val="30"/>
        </w:rPr>
      </w:pPr>
    </w:p>
    <w:p w:rsidR="009B4955" w:rsidRDefault="009B4955" w:rsidP="001F424A">
      <w:pPr>
        <w:jc w:val="both"/>
        <w:rPr>
          <w:sz w:val="30"/>
          <w:szCs w:val="30"/>
        </w:rPr>
      </w:pPr>
    </w:p>
    <w:p w:rsidR="009B4955" w:rsidRDefault="009B4955" w:rsidP="001F424A">
      <w:pPr>
        <w:jc w:val="both"/>
        <w:rPr>
          <w:sz w:val="30"/>
          <w:szCs w:val="30"/>
        </w:rPr>
      </w:pPr>
    </w:p>
    <w:p w:rsidR="009B4955" w:rsidRDefault="009B4955" w:rsidP="001F424A">
      <w:pPr>
        <w:jc w:val="both"/>
        <w:rPr>
          <w:sz w:val="30"/>
          <w:szCs w:val="30"/>
        </w:rPr>
      </w:pPr>
    </w:p>
    <w:p w:rsidR="009B4955" w:rsidRDefault="009B4955" w:rsidP="001F424A">
      <w:pPr>
        <w:jc w:val="both"/>
        <w:rPr>
          <w:sz w:val="30"/>
          <w:szCs w:val="30"/>
        </w:rPr>
      </w:pPr>
    </w:p>
    <w:p w:rsidR="009B4955" w:rsidRDefault="009B4955" w:rsidP="001F424A">
      <w:pPr>
        <w:jc w:val="both"/>
        <w:rPr>
          <w:sz w:val="30"/>
          <w:szCs w:val="30"/>
        </w:rPr>
      </w:pPr>
    </w:p>
    <w:p w:rsidR="009B4955" w:rsidRDefault="009B4955" w:rsidP="001F424A">
      <w:pPr>
        <w:jc w:val="both"/>
        <w:rPr>
          <w:sz w:val="30"/>
          <w:szCs w:val="30"/>
        </w:rPr>
      </w:pPr>
    </w:p>
    <w:p w:rsidR="009B4955" w:rsidRDefault="009B4955" w:rsidP="001F424A">
      <w:pPr>
        <w:jc w:val="both"/>
        <w:rPr>
          <w:sz w:val="30"/>
          <w:szCs w:val="30"/>
        </w:rPr>
      </w:pPr>
    </w:p>
    <w:p w:rsidR="009B4955" w:rsidRDefault="009B4955" w:rsidP="001F424A">
      <w:pPr>
        <w:jc w:val="both"/>
        <w:rPr>
          <w:sz w:val="30"/>
          <w:szCs w:val="30"/>
        </w:rPr>
      </w:pPr>
    </w:p>
    <w:p w:rsidR="009B4955" w:rsidRDefault="009B4955" w:rsidP="001F424A">
      <w:pPr>
        <w:jc w:val="both"/>
        <w:rPr>
          <w:sz w:val="30"/>
          <w:szCs w:val="30"/>
        </w:rPr>
      </w:pPr>
    </w:p>
    <w:p w:rsidR="009B4955" w:rsidRDefault="009B4955" w:rsidP="001F424A">
      <w:pPr>
        <w:jc w:val="both"/>
        <w:rPr>
          <w:sz w:val="30"/>
          <w:szCs w:val="30"/>
        </w:rPr>
      </w:pPr>
    </w:p>
    <w:p w:rsidR="00BF66C3" w:rsidRDefault="00BF66C3" w:rsidP="001F424A">
      <w:pPr>
        <w:jc w:val="both"/>
        <w:rPr>
          <w:sz w:val="30"/>
          <w:szCs w:val="30"/>
        </w:rPr>
      </w:pPr>
    </w:p>
    <w:p w:rsidR="009B4955" w:rsidRPr="002941EF" w:rsidRDefault="009B4955" w:rsidP="001F424A">
      <w:pPr>
        <w:jc w:val="both"/>
        <w:rPr>
          <w:sz w:val="30"/>
          <w:szCs w:val="30"/>
        </w:rPr>
      </w:pPr>
    </w:p>
    <w:p w:rsidR="001F424A" w:rsidRDefault="001F424A" w:rsidP="001F424A"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50</w:t>
      </w:r>
      <w:r w:rsidRPr="002941EF">
        <w:rPr>
          <w:sz w:val="18"/>
          <w:szCs w:val="18"/>
        </w:rPr>
        <w:t xml:space="preserve">  экз.: в дело,</w:t>
      </w:r>
      <w:r>
        <w:rPr>
          <w:sz w:val="18"/>
          <w:szCs w:val="18"/>
        </w:rPr>
        <w:t xml:space="preserve"> </w:t>
      </w:r>
      <w:r w:rsidRPr="002941EF">
        <w:rPr>
          <w:sz w:val="18"/>
          <w:szCs w:val="18"/>
        </w:rPr>
        <w:t>МОИРО,</w:t>
      </w:r>
    </w:p>
    <w:p w:rsidR="001F424A" w:rsidRPr="002941EF" w:rsidRDefault="001F424A" w:rsidP="001F424A">
      <w:pPr>
        <w:spacing w:line="180" w:lineRule="exact"/>
        <w:rPr>
          <w:sz w:val="18"/>
          <w:szCs w:val="18"/>
          <w:lang w:val="be-BY"/>
        </w:rPr>
      </w:pPr>
      <w:r w:rsidRPr="002941EF">
        <w:rPr>
          <w:sz w:val="18"/>
          <w:szCs w:val="18"/>
        </w:rPr>
        <w:t>У</w:t>
      </w:r>
      <w:r w:rsidR="009B4955">
        <w:rPr>
          <w:sz w:val="18"/>
          <w:szCs w:val="18"/>
          <w:lang w:val="be-BY"/>
        </w:rPr>
        <w:t xml:space="preserve">ПТО, УССО, </w:t>
      </w:r>
      <w:r>
        <w:rPr>
          <w:sz w:val="18"/>
          <w:szCs w:val="18"/>
          <w:lang w:val="be-BY"/>
        </w:rPr>
        <w:t>У</w:t>
      </w:r>
      <w:r w:rsidR="009B4955">
        <w:rPr>
          <w:sz w:val="18"/>
          <w:szCs w:val="18"/>
          <w:lang w:val="be-BY"/>
        </w:rPr>
        <w:t>(о)</w:t>
      </w:r>
      <w:r w:rsidRPr="002941EF">
        <w:rPr>
          <w:sz w:val="18"/>
          <w:szCs w:val="18"/>
          <w:lang w:val="be-BY"/>
        </w:rPr>
        <w:t xml:space="preserve">ОСиТ, </w:t>
      </w:r>
      <w:r w:rsidR="009B4955">
        <w:rPr>
          <w:sz w:val="18"/>
          <w:szCs w:val="18"/>
          <w:lang w:val="be-BY"/>
        </w:rPr>
        <w:t>УО</w:t>
      </w:r>
    </w:p>
    <w:p w:rsidR="00BF66C3" w:rsidRDefault="001F424A" w:rsidP="001F424A">
      <w:pPr>
        <w:spacing w:line="180" w:lineRule="exact"/>
        <w:rPr>
          <w:sz w:val="18"/>
          <w:szCs w:val="18"/>
          <w:lang w:val="be-BY"/>
        </w:rPr>
      </w:pPr>
      <w:r w:rsidRPr="002941EF">
        <w:rPr>
          <w:sz w:val="18"/>
          <w:szCs w:val="18"/>
          <w:lang w:val="be-BY"/>
        </w:rPr>
        <w:t xml:space="preserve">Жукова </w:t>
      </w:r>
      <w:r>
        <w:rPr>
          <w:sz w:val="18"/>
          <w:szCs w:val="18"/>
          <w:lang w:val="be-BY"/>
        </w:rPr>
        <w:t>2014391</w:t>
      </w:r>
      <w:r w:rsidRPr="002941EF">
        <w:rPr>
          <w:sz w:val="18"/>
          <w:szCs w:val="18"/>
          <w:lang w:val="be-BY"/>
        </w:rPr>
        <w:t xml:space="preserve"> </w:t>
      </w:r>
    </w:p>
    <w:p w:rsidR="00BF66C3" w:rsidRDefault="00BF66C3">
      <w:pPr>
        <w:spacing w:after="200" w:line="276" w:lineRule="auto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br w:type="page"/>
      </w:r>
    </w:p>
    <w:p w:rsidR="00BF66C3" w:rsidRPr="00BF66C3" w:rsidRDefault="00BF66C3" w:rsidP="001F424A">
      <w:pPr>
        <w:spacing w:line="180" w:lineRule="exact"/>
        <w:rPr>
          <w:sz w:val="18"/>
          <w:szCs w:val="18"/>
          <w:lang w:val="be-BY"/>
        </w:rPr>
      </w:pPr>
    </w:p>
    <w:p w:rsidR="001F424A" w:rsidRPr="002941EF" w:rsidRDefault="001F424A" w:rsidP="009B4955">
      <w:pPr>
        <w:spacing w:line="280" w:lineRule="exact"/>
        <w:ind w:left="4962"/>
        <w:rPr>
          <w:sz w:val="30"/>
          <w:szCs w:val="30"/>
        </w:rPr>
      </w:pPr>
      <w:r w:rsidRPr="002941EF">
        <w:rPr>
          <w:sz w:val="30"/>
          <w:szCs w:val="30"/>
        </w:rPr>
        <w:t>УТВЕРЖДЕНО</w:t>
      </w:r>
    </w:p>
    <w:p w:rsidR="001F424A" w:rsidRPr="002941EF" w:rsidRDefault="001F424A" w:rsidP="009B4955">
      <w:pPr>
        <w:spacing w:line="280" w:lineRule="exact"/>
        <w:ind w:left="4961"/>
        <w:rPr>
          <w:sz w:val="30"/>
          <w:szCs w:val="30"/>
          <w:lang w:val="be-BY"/>
        </w:rPr>
      </w:pPr>
      <w:r w:rsidRPr="002941EF">
        <w:rPr>
          <w:sz w:val="30"/>
          <w:szCs w:val="30"/>
          <w:lang w:val="be-BY"/>
        </w:rPr>
        <w:t>Приказ начальника</w:t>
      </w:r>
      <w:r>
        <w:rPr>
          <w:sz w:val="30"/>
          <w:szCs w:val="30"/>
          <w:lang w:val="be-BY"/>
        </w:rPr>
        <w:t xml:space="preserve"> главного </w:t>
      </w:r>
      <w:r w:rsidRPr="00B84CE5">
        <w:rPr>
          <w:sz w:val="30"/>
          <w:szCs w:val="30"/>
        </w:rPr>
        <w:t xml:space="preserve">управления </w:t>
      </w:r>
      <w:r>
        <w:rPr>
          <w:sz w:val="30"/>
          <w:szCs w:val="30"/>
          <w:lang w:val="be-BY"/>
        </w:rPr>
        <w:t>по </w:t>
      </w:r>
      <w:r w:rsidRPr="000D12D4">
        <w:rPr>
          <w:sz w:val="30"/>
          <w:szCs w:val="30"/>
        </w:rPr>
        <w:t xml:space="preserve"> образовани</w:t>
      </w:r>
      <w:r>
        <w:rPr>
          <w:sz w:val="30"/>
          <w:szCs w:val="30"/>
          <w:lang w:val="be-BY"/>
        </w:rPr>
        <w:t>ю</w:t>
      </w:r>
      <w:r w:rsidRPr="002941EF">
        <w:rPr>
          <w:sz w:val="30"/>
          <w:szCs w:val="30"/>
          <w:lang w:val="be-BY"/>
        </w:rPr>
        <w:t xml:space="preserve"> Миноблисполкома</w:t>
      </w:r>
    </w:p>
    <w:p w:rsidR="001F424A" w:rsidRDefault="001F424A" w:rsidP="009B4955">
      <w:pPr>
        <w:ind w:firstLine="4962"/>
        <w:rPr>
          <w:sz w:val="30"/>
          <w:szCs w:val="30"/>
        </w:rPr>
      </w:pPr>
      <w:r w:rsidRPr="006C7046">
        <w:rPr>
          <w:sz w:val="30"/>
          <w:szCs w:val="30"/>
        </w:rPr>
        <w:t xml:space="preserve">_________ </w:t>
      </w:r>
      <w:r w:rsidRPr="003B53F8">
        <w:rPr>
          <w:sz w:val="30"/>
          <w:szCs w:val="30"/>
        </w:rPr>
        <w:t>201</w:t>
      </w:r>
      <w:r>
        <w:rPr>
          <w:sz w:val="30"/>
          <w:szCs w:val="30"/>
        </w:rPr>
        <w:t>9</w:t>
      </w:r>
      <w:r w:rsidRPr="003B53F8">
        <w:rPr>
          <w:sz w:val="30"/>
          <w:szCs w:val="30"/>
        </w:rPr>
        <w:t xml:space="preserve"> г.</w:t>
      </w:r>
      <w:r>
        <w:rPr>
          <w:sz w:val="30"/>
          <w:szCs w:val="30"/>
        </w:rPr>
        <w:t xml:space="preserve"> </w:t>
      </w:r>
      <w:r w:rsidRPr="002829E2">
        <w:rPr>
          <w:sz w:val="30"/>
          <w:szCs w:val="30"/>
        </w:rPr>
        <w:t xml:space="preserve">№ </w:t>
      </w:r>
      <w:r w:rsidRPr="006C7046">
        <w:rPr>
          <w:sz w:val="30"/>
          <w:szCs w:val="30"/>
        </w:rPr>
        <w:t>______</w:t>
      </w:r>
    </w:p>
    <w:p w:rsidR="001F424A" w:rsidRPr="002941EF" w:rsidRDefault="001F424A" w:rsidP="009B4955">
      <w:pPr>
        <w:ind w:left="4962"/>
        <w:rPr>
          <w:sz w:val="30"/>
          <w:szCs w:val="30"/>
        </w:rPr>
      </w:pPr>
    </w:p>
    <w:p w:rsidR="001F424A" w:rsidRPr="002941EF" w:rsidRDefault="001F424A" w:rsidP="009B4955">
      <w:pPr>
        <w:spacing w:line="280" w:lineRule="exact"/>
        <w:jc w:val="center"/>
        <w:rPr>
          <w:sz w:val="30"/>
          <w:szCs w:val="30"/>
        </w:rPr>
      </w:pPr>
      <w:r w:rsidRPr="002941EF">
        <w:rPr>
          <w:sz w:val="30"/>
          <w:szCs w:val="30"/>
        </w:rPr>
        <w:t xml:space="preserve">Состав организационного комитета областного этапа </w:t>
      </w:r>
    </w:p>
    <w:p w:rsidR="001F424A" w:rsidRPr="002941EF" w:rsidRDefault="001F424A" w:rsidP="009B4955">
      <w:pPr>
        <w:spacing w:line="280" w:lineRule="exact"/>
        <w:jc w:val="center"/>
        <w:rPr>
          <w:sz w:val="30"/>
          <w:szCs w:val="30"/>
        </w:rPr>
      </w:pPr>
      <w:r w:rsidRPr="002941EF">
        <w:rPr>
          <w:sz w:val="30"/>
          <w:szCs w:val="30"/>
        </w:rPr>
        <w:t>республиканского конкурса научно-технического творчества учащейся молодежи «ТехноИнтеллект»</w:t>
      </w:r>
    </w:p>
    <w:p w:rsidR="001F424A" w:rsidRDefault="001F424A" w:rsidP="001F424A">
      <w:pPr>
        <w:ind w:left="2835" w:hanging="2835"/>
        <w:jc w:val="both"/>
        <w:rPr>
          <w:sz w:val="30"/>
          <w:szCs w:val="30"/>
        </w:rPr>
      </w:pPr>
    </w:p>
    <w:p w:rsidR="001F424A" w:rsidRPr="00D95188" w:rsidRDefault="001F424A" w:rsidP="001F424A">
      <w:pPr>
        <w:ind w:left="2835" w:hanging="2835"/>
        <w:jc w:val="both"/>
        <w:rPr>
          <w:sz w:val="30"/>
          <w:szCs w:val="30"/>
        </w:rPr>
      </w:pPr>
      <w:r w:rsidRPr="00D95188">
        <w:rPr>
          <w:sz w:val="30"/>
          <w:szCs w:val="30"/>
        </w:rPr>
        <w:t>Филистович С.П.</w:t>
      </w:r>
      <w:r w:rsidRPr="00D95188">
        <w:rPr>
          <w:sz w:val="30"/>
          <w:szCs w:val="30"/>
        </w:rPr>
        <w:tab/>
        <w:t xml:space="preserve">первый заместитель начальника </w:t>
      </w:r>
      <w:r w:rsidRPr="00D95188">
        <w:rPr>
          <w:sz w:val="30"/>
          <w:szCs w:val="30"/>
          <w:lang w:val="be-BY"/>
        </w:rPr>
        <w:t xml:space="preserve">главного </w:t>
      </w:r>
      <w:r w:rsidRPr="00D95188">
        <w:rPr>
          <w:sz w:val="30"/>
          <w:szCs w:val="30"/>
        </w:rPr>
        <w:t xml:space="preserve">управления </w:t>
      </w:r>
      <w:r w:rsidRPr="00D95188">
        <w:rPr>
          <w:sz w:val="30"/>
          <w:szCs w:val="30"/>
          <w:lang w:val="be-BY"/>
        </w:rPr>
        <w:t>по</w:t>
      </w:r>
      <w:r w:rsidRPr="00D95188">
        <w:rPr>
          <w:sz w:val="30"/>
          <w:szCs w:val="30"/>
        </w:rPr>
        <w:t xml:space="preserve"> образовани</w:t>
      </w:r>
      <w:r w:rsidRPr="00D95188">
        <w:rPr>
          <w:sz w:val="30"/>
          <w:szCs w:val="30"/>
          <w:lang w:val="be-BY"/>
        </w:rPr>
        <w:t>ю</w:t>
      </w:r>
      <w:r w:rsidRPr="00D95188">
        <w:rPr>
          <w:sz w:val="30"/>
          <w:szCs w:val="30"/>
        </w:rPr>
        <w:t xml:space="preserve"> Минского облисполкома</w:t>
      </w:r>
    </w:p>
    <w:p w:rsidR="001F424A" w:rsidRPr="00D95188" w:rsidRDefault="001F424A" w:rsidP="001F424A">
      <w:pPr>
        <w:ind w:left="2835" w:hanging="2835"/>
        <w:jc w:val="both"/>
        <w:rPr>
          <w:sz w:val="30"/>
          <w:szCs w:val="30"/>
        </w:rPr>
      </w:pPr>
    </w:p>
    <w:p w:rsidR="001F424A" w:rsidRPr="00D95188" w:rsidRDefault="001F424A" w:rsidP="001F424A">
      <w:pPr>
        <w:ind w:left="2835" w:hanging="2835"/>
        <w:jc w:val="both"/>
        <w:rPr>
          <w:sz w:val="30"/>
          <w:szCs w:val="30"/>
        </w:rPr>
      </w:pPr>
      <w:r w:rsidRPr="00D95188">
        <w:rPr>
          <w:sz w:val="30"/>
          <w:szCs w:val="30"/>
        </w:rPr>
        <w:t>Цвирко Т.А.</w:t>
      </w:r>
      <w:r w:rsidRPr="00D95188">
        <w:rPr>
          <w:sz w:val="30"/>
          <w:szCs w:val="30"/>
        </w:rPr>
        <w:tab/>
        <w:t xml:space="preserve">начальник отдела социальной и воспитательной работы </w:t>
      </w:r>
      <w:r w:rsidRPr="00D95188">
        <w:rPr>
          <w:sz w:val="30"/>
          <w:szCs w:val="30"/>
          <w:lang w:val="be-BY"/>
        </w:rPr>
        <w:t xml:space="preserve">главного </w:t>
      </w:r>
      <w:r w:rsidRPr="00D95188">
        <w:rPr>
          <w:sz w:val="30"/>
          <w:szCs w:val="30"/>
        </w:rPr>
        <w:t xml:space="preserve">управления </w:t>
      </w:r>
      <w:r w:rsidRPr="00D95188">
        <w:rPr>
          <w:sz w:val="30"/>
          <w:szCs w:val="30"/>
          <w:lang w:val="be-BY"/>
        </w:rPr>
        <w:t>по</w:t>
      </w:r>
      <w:r w:rsidRPr="00D95188">
        <w:rPr>
          <w:sz w:val="30"/>
          <w:szCs w:val="30"/>
        </w:rPr>
        <w:t xml:space="preserve"> образовани</w:t>
      </w:r>
      <w:r w:rsidRPr="00D95188">
        <w:rPr>
          <w:sz w:val="30"/>
          <w:szCs w:val="30"/>
          <w:lang w:val="be-BY"/>
        </w:rPr>
        <w:t>ю</w:t>
      </w:r>
      <w:r w:rsidRPr="00D95188">
        <w:rPr>
          <w:sz w:val="30"/>
          <w:szCs w:val="30"/>
        </w:rPr>
        <w:t xml:space="preserve"> Минского облисполкома</w:t>
      </w:r>
    </w:p>
    <w:p w:rsidR="001F424A" w:rsidRPr="00D95188" w:rsidRDefault="001F424A" w:rsidP="001F424A">
      <w:pPr>
        <w:ind w:left="2835" w:hanging="2835"/>
        <w:rPr>
          <w:sz w:val="30"/>
          <w:szCs w:val="30"/>
        </w:rPr>
      </w:pPr>
    </w:p>
    <w:p w:rsidR="001F424A" w:rsidRPr="00D95188" w:rsidRDefault="001F424A" w:rsidP="001F424A">
      <w:pPr>
        <w:ind w:left="2835" w:hanging="2835"/>
        <w:jc w:val="both"/>
        <w:rPr>
          <w:sz w:val="30"/>
          <w:szCs w:val="30"/>
        </w:rPr>
      </w:pPr>
      <w:r w:rsidRPr="00D95188">
        <w:rPr>
          <w:sz w:val="30"/>
          <w:szCs w:val="30"/>
        </w:rPr>
        <w:t>Терехович Т.Ф.</w:t>
      </w:r>
      <w:r w:rsidRPr="00D95188">
        <w:rPr>
          <w:sz w:val="30"/>
          <w:szCs w:val="30"/>
        </w:rPr>
        <w:tab/>
        <w:t xml:space="preserve">главный специалист отдела социальной и  воспитательной работы </w:t>
      </w:r>
      <w:r w:rsidRPr="00D95188">
        <w:rPr>
          <w:sz w:val="30"/>
          <w:szCs w:val="30"/>
          <w:lang w:val="be-BY"/>
        </w:rPr>
        <w:t xml:space="preserve">главного </w:t>
      </w:r>
      <w:r w:rsidRPr="00D95188">
        <w:rPr>
          <w:sz w:val="30"/>
          <w:szCs w:val="30"/>
        </w:rPr>
        <w:t xml:space="preserve">управления </w:t>
      </w:r>
      <w:r w:rsidRPr="00D95188">
        <w:rPr>
          <w:sz w:val="30"/>
          <w:szCs w:val="30"/>
          <w:lang w:val="be-BY"/>
        </w:rPr>
        <w:t>по </w:t>
      </w:r>
      <w:r w:rsidRPr="00D95188">
        <w:rPr>
          <w:sz w:val="30"/>
          <w:szCs w:val="30"/>
        </w:rPr>
        <w:t xml:space="preserve"> образовани</w:t>
      </w:r>
      <w:r w:rsidRPr="00D95188">
        <w:rPr>
          <w:sz w:val="30"/>
          <w:szCs w:val="30"/>
          <w:lang w:val="be-BY"/>
        </w:rPr>
        <w:t>ю</w:t>
      </w:r>
      <w:r w:rsidRPr="00D95188">
        <w:rPr>
          <w:sz w:val="30"/>
          <w:szCs w:val="30"/>
        </w:rPr>
        <w:t xml:space="preserve"> Минского облисполкома</w:t>
      </w:r>
    </w:p>
    <w:p w:rsidR="001F424A" w:rsidRDefault="001F424A" w:rsidP="001F424A">
      <w:pPr>
        <w:ind w:left="2835" w:hanging="2835"/>
        <w:jc w:val="both"/>
        <w:rPr>
          <w:sz w:val="30"/>
          <w:szCs w:val="30"/>
        </w:rPr>
      </w:pPr>
    </w:p>
    <w:p w:rsidR="001F424A" w:rsidRPr="00D95188" w:rsidRDefault="001F424A" w:rsidP="001F424A">
      <w:pPr>
        <w:ind w:left="2835" w:hanging="2835"/>
        <w:jc w:val="both"/>
        <w:rPr>
          <w:sz w:val="30"/>
          <w:szCs w:val="30"/>
        </w:rPr>
      </w:pPr>
      <w:r>
        <w:rPr>
          <w:sz w:val="30"/>
          <w:szCs w:val="30"/>
        </w:rPr>
        <w:t>Савицкая</w:t>
      </w:r>
      <w:r w:rsidRPr="00D95188">
        <w:rPr>
          <w:sz w:val="30"/>
          <w:szCs w:val="30"/>
        </w:rPr>
        <w:t xml:space="preserve"> </w:t>
      </w:r>
      <w:r>
        <w:rPr>
          <w:sz w:val="30"/>
          <w:szCs w:val="30"/>
        </w:rPr>
        <w:t>О</w:t>
      </w:r>
      <w:r w:rsidRPr="00D95188">
        <w:rPr>
          <w:sz w:val="30"/>
          <w:szCs w:val="30"/>
        </w:rPr>
        <w:t>.</w:t>
      </w:r>
      <w:r>
        <w:rPr>
          <w:sz w:val="30"/>
          <w:szCs w:val="30"/>
        </w:rPr>
        <w:t>В</w:t>
      </w:r>
      <w:r w:rsidRPr="00D95188">
        <w:rPr>
          <w:sz w:val="30"/>
          <w:szCs w:val="30"/>
        </w:rPr>
        <w:t>.</w:t>
      </w:r>
      <w:r w:rsidRPr="00D95188">
        <w:rPr>
          <w:sz w:val="30"/>
          <w:szCs w:val="30"/>
        </w:rPr>
        <w:tab/>
      </w:r>
      <w:r>
        <w:rPr>
          <w:sz w:val="30"/>
          <w:szCs w:val="30"/>
        </w:rPr>
        <w:t>проректор по методической работе</w:t>
      </w:r>
      <w:r w:rsidRPr="00D95188">
        <w:rPr>
          <w:sz w:val="30"/>
          <w:szCs w:val="30"/>
        </w:rPr>
        <w:t xml:space="preserve"> государственного учреждения образования «Минский областной институт развития образования»</w:t>
      </w:r>
    </w:p>
    <w:p w:rsidR="001F424A" w:rsidRPr="00D95188" w:rsidRDefault="001F424A" w:rsidP="001F424A">
      <w:pPr>
        <w:ind w:left="2835" w:hanging="2835"/>
        <w:rPr>
          <w:sz w:val="30"/>
          <w:szCs w:val="30"/>
        </w:rPr>
      </w:pPr>
    </w:p>
    <w:p w:rsidR="001F424A" w:rsidRDefault="001F424A" w:rsidP="001F424A">
      <w:pPr>
        <w:ind w:left="2835" w:hanging="2835"/>
        <w:jc w:val="both"/>
        <w:rPr>
          <w:sz w:val="30"/>
          <w:szCs w:val="30"/>
        </w:rPr>
      </w:pPr>
      <w:r w:rsidRPr="00D95188">
        <w:rPr>
          <w:sz w:val="30"/>
          <w:szCs w:val="30"/>
        </w:rPr>
        <w:t>Тарашкевич Л.П.</w:t>
      </w:r>
      <w:r w:rsidRPr="00D95188">
        <w:rPr>
          <w:sz w:val="30"/>
          <w:szCs w:val="30"/>
        </w:rPr>
        <w:tab/>
        <w:t xml:space="preserve">начальник центра воспитательной </w:t>
      </w:r>
      <w:r w:rsidR="009B4955">
        <w:rPr>
          <w:sz w:val="30"/>
          <w:szCs w:val="30"/>
        </w:rPr>
        <w:t xml:space="preserve">и идеологической </w:t>
      </w:r>
      <w:r w:rsidRPr="00D95188">
        <w:rPr>
          <w:sz w:val="30"/>
          <w:szCs w:val="30"/>
        </w:rPr>
        <w:t>работы государственного учреждения образования «Минский областной институт развития образования»</w:t>
      </w:r>
    </w:p>
    <w:p w:rsidR="001F424A" w:rsidRDefault="001F424A" w:rsidP="001F424A">
      <w:pPr>
        <w:ind w:left="2835" w:hanging="2835"/>
        <w:jc w:val="both"/>
        <w:rPr>
          <w:sz w:val="30"/>
          <w:szCs w:val="30"/>
        </w:rPr>
      </w:pPr>
    </w:p>
    <w:p w:rsidR="001F424A" w:rsidRPr="00D95188" w:rsidRDefault="001F424A" w:rsidP="001F424A">
      <w:pPr>
        <w:ind w:left="2835" w:hanging="2835"/>
        <w:jc w:val="both"/>
        <w:rPr>
          <w:sz w:val="30"/>
          <w:szCs w:val="30"/>
        </w:rPr>
      </w:pPr>
      <w:r>
        <w:rPr>
          <w:sz w:val="30"/>
          <w:szCs w:val="30"/>
        </w:rPr>
        <w:t>Сульжич</w:t>
      </w:r>
      <w:r w:rsidRPr="00D95188">
        <w:rPr>
          <w:sz w:val="30"/>
          <w:szCs w:val="30"/>
        </w:rPr>
        <w:t xml:space="preserve"> </w:t>
      </w:r>
      <w:r>
        <w:rPr>
          <w:sz w:val="30"/>
          <w:szCs w:val="30"/>
        </w:rPr>
        <w:t>И</w:t>
      </w:r>
      <w:r w:rsidRPr="00D95188">
        <w:rPr>
          <w:sz w:val="30"/>
          <w:szCs w:val="30"/>
        </w:rPr>
        <w:t>.</w:t>
      </w:r>
      <w:r>
        <w:rPr>
          <w:sz w:val="30"/>
          <w:szCs w:val="30"/>
        </w:rPr>
        <w:t>В</w:t>
      </w:r>
      <w:r w:rsidRPr="00D95188">
        <w:rPr>
          <w:sz w:val="30"/>
          <w:szCs w:val="30"/>
        </w:rPr>
        <w:t>.</w:t>
      </w:r>
      <w:r w:rsidRPr="00D95188">
        <w:rPr>
          <w:sz w:val="30"/>
          <w:szCs w:val="30"/>
        </w:rPr>
        <w:tab/>
        <w:t xml:space="preserve">начальник </w:t>
      </w:r>
      <w:r>
        <w:rPr>
          <w:sz w:val="30"/>
          <w:szCs w:val="30"/>
        </w:rPr>
        <w:t>отдела организационно-методического сопровождения молодежных инициатив</w:t>
      </w:r>
      <w:r w:rsidRPr="00D95188">
        <w:rPr>
          <w:sz w:val="30"/>
          <w:szCs w:val="30"/>
        </w:rPr>
        <w:t xml:space="preserve"> государственного учреждения образования «Минский областной институт развития образования»</w:t>
      </w:r>
    </w:p>
    <w:p w:rsidR="001F424A" w:rsidRPr="00D95188" w:rsidRDefault="001F424A" w:rsidP="001F424A">
      <w:pPr>
        <w:ind w:left="2835" w:hanging="2835"/>
        <w:rPr>
          <w:sz w:val="30"/>
          <w:szCs w:val="30"/>
        </w:rPr>
      </w:pPr>
    </w:p>
    <w:p w:rsidR="001F424A" w:rsidRPr="002941EF" w:rsidRDefault="001F424A" w:rsidP="001F424A">
      <w:pPr>
        <w:ind w:left="2835" w:hanging="2835"/>
        <w:jc w:val="both"/>
        <w:rPr>
          <w:sz w:val="30"/>
          <w:szCs w:val="30"/>
        </w:rPr>
      </w:pPr>
      <w:r>
        <w:rPr>
          <w:sz w:val="30"/>
          <w:szCs w:val="30"/>
        </w:rPr>
        <w:t>Жукова</w:t>
      </w:r>
      <w:r w:rsidRPr="00D95188">
        <w:rPr>
          <w:sz w:val="30"/>
          <w:szCs w:val="30"/>
        </w:rPr>
        <w:t xml:space="preserve"> А.</w:t>
      </w:r>
      <w:r>
        <w:rPr>
          <w:sz w:val="30"/>
          <w:szCs w:val="30"/>
        </w:rPr>
        <w:t>Э</w:t>
      </w:r>
      <w:r w:rsidRPr="00D95188">
        <w:rPr>
          <w:sz w:val="30"/>
          <w:szCs w:val="30"/>
        </w:rPr>
        <w:t>.</w:t>
      </w:r>
      <w:r w:rsidRPr="00D95188">
        <w:rPr>
          <w:sz w:val="30"/>
          <w:szCs w:val="30"/>
        </w:rPr>
        <w:tab/>
        <w:t xml:space="preserve">методист </w:t>
      </w:r>
      <w:r>
        <w:rPr>
          <w:sz w:val="30"/>
          <w:szCs w:val="30"/>
        </w:rPr>
        <w:t>отдела организационно-методического сопровождения молодежных инициатив</w:t>
      </w:r>
      <w:r w:rsidRPr="00D95188">
        <w:rPr>
          <w:sz w:val="30"/>
          <w:szCs w:val="30"/>
        </w:rPr>
        <w:t xml:space="preserve"> государственного учреждения образования «Минский областной институт развития образования»</w:t>
      </w:r>
    </w:p>
    <w:p w:rsidR="001F424A" w:rsidRPr="002941EF" w:rsidRDefault="001F424A" w:rsidP="001F424A">
      <w:pPr>
        <w:rPr>
          <w:sz w:val="30"/>
          <w:szCs w:val="30"/>
        </w:rPr>
        <w:sectPr w:rsidR="001F424A" w:rsidRPr="002941EF" w:rsidSect="009B4955">
          <w:headerReference w:type="default" r:id="rId7"/>
          <w:pgSz w:w="11906" w:h="16838"/>
          <w:pgMar w:top="1134" w:right="567" w:bottom="1134" w:left="1701" w:header="720" w:footer="639" w:gutter="0"/>
          <w:cols w:space="720"/>
          <w:titlePg/>
          <w:docGrid w:linePitch="381"/>
        </w:sectPr>
      </w:pPr>
    </w:p>
    <w:p w:rsidR="001F424A" w:rsidRPr="002941EF" w:rsidRDefault="001F424A" w:rsidP="009B4955">
      <w:pPr>
        <w:spacing w:line="280" w:lineRule="exact"/>
        <w:ind w:left="4961"/>
        <w:rPr>
          <w:sz w:val="30"/>
          <w:szCs w:val="30"/>
        </w:rPr>
      </w:pPr>
      <w:r w:rsidRPr="002941EF">
        <w:rPr>
          <w:sz w:val="30"/>
          <w:szCs w:val="30"/>
        </w:rPr>
        <w:lastRenderedPageBreak/>
        <w:t>УТВЕРЖДЕНО</w:t>
      </w:r>
    </w:p>
    <w:p w:rsidR="001F424A" w:rsidRPr="002941EF" w:rsidRDefault="001F424A" w:rsidP="009B4955">
      <w:pPr>
        <w:spacing w:line="280" w:lineRule="exact"/>
        <w:ind w:left="4961"/>
        <w:rPr>
          <w:sz w:val="30"/>
          <w:szCs w:val="30"/>
          <w:lang w:val="be-BY"/>
        </w:rPr>
      </w:pPr>
      <w:r w:rsidRPr="002941EF">
        <w:rPr>
          <w:sz w:val="30"/>
          <w:szCs w:val="30"/>
          <w:lang w:val="be-BY"/>
        </w:rPr>
        <w:t>Приказ начальника</w:t>
      </w:r>
      <w:r>
        <w:rPr>
          <w:sz w:val="30"/>
          <w:szCs w:val="30"/>
          <w:lang w:val="be-BY"/>
        </w:rPr>
        <w:t xml:space="preserve"> главного </w:t>
      </w:r>
      <w:r w:rsidRPr="00B84CE5">
        <w:rPr>
          <w:sz w:val="30"/>
          <w:szCs w:val="30"/>
        </w:rPr>
        <w:t xml:space="preserve">управления </w:t>
      </w:r>
      <w:r>
        <w:rPr>
          <w:sz w:val="30"/>
          <w:szCs w:val="30"/>
          <w:lang w:val="be-BY"/>
        </w:rPr>
        <w:t>по </w:t>
      </w:r>
      <w:r w:rsidRPr="000D12D4">
        <w:rPr>
          <w:sz w:val="30"/>
          <w:szCs w:val="30"/>
        </w:rPr>
        <w:t xml:space="preserve"> образовани</w:t>
      </w:r>
      <w:r>
        <w:rPr>
          <w:sz w:val="30"/>
          <w:szCs w:val="30"/>
          <w:lang w:val="be-BY"/>
        </w:rPr>
        <w:t>ю</w:t>
      </w:r>
      <w:r w:rsidRPr="002941EF">
        <w:rPr>
          <w:sz w:val="30"/>
          <w:szCs w:val="30"/>
          <w:lang w:val="be-BY"/>
        </w:rPr>
        <w:t xml:space="preserve"> Миноблисполкома</w:t>
      </w:r>
    </w:p>
    <w:p w:rsidR="001F424A" w:rsidRDefault="001F424A" w:rsidP="001F424A">
      <w:pPr>
        <w:ind w:firstLine="4962"/>
        <w:rPr>
          <w:sz w:val="30"/>
          <w:szCs w:val="30"/>
        </w:rPr>
      </w:pPr>
      <w:r w:rsidRPr="006C7046">
        <w:rPr>
          <w:sz w:val="30"/>
          <w:szCs w:val="30"/>
        </w:rPr>
        <w:t xml:space="preserve">_________ </w:t>
      </w:r>
      <w:r w:rsidRPr="003B53F8">
        <w:rPr>
          <w:sz w:val="30"/>
          <w:szCs w:val="30"/>
        </w:rPr>
        <w:t>201</w:t>
      </w:r>
      <w:r w:rsidR="00271C30">
        <w:rPr>
          <w:sz w:val="30"/>
          <w:szCs w:val="30"/>
        </w:rPr>
        <w:t>9</w:t>
      </w:r>
      <w:r w:rsidRPr="003B53F8">
        <w:rPr>
          <w:sz w:val="30"/>
          <w:szCs w:val="30"/>
        </w:rPr>
        <w:t xml:space="preserve"> г.</w:t>
      </w:r>
      <w:r>
        <w:rPr>
          <w:sz w:val="30"/>
          <w:szCs w:val="30"/>
        </w:rPr>
        <w:t xml:space="preserve"> </w:t>
      </w:r>
      <w:r w:rsidRPr="002829E2">
        <w:rPr>
          <w:sz w:val="30"/>
          <w:szCs w:val="30"/>
        </w:rPr>
        <w:t xml:space="preserve">№ </w:t>
      </w:r>
      <w:r w:rsidRPr="006C7046">
        <w:rPr>
          <w:sz w:val="30"/>
          <w:szCs w:val="30"/>
        </w:rPr>
        <w:t>______</w:t>
      </w:r>
    </w:p>
    <w:p w:rsidR="001F424A" w:rsidRPr="002941EF" w:rsidRDefault="001F424A" w:rsidP="001F424A">
      <w:pPr>
        <w:jc w:val="center"/>
        <w:rPr>
          <w:b/>
          <w:sz w:val="30"/>
          <w:szCs w:val="30"/>
          <w:lang w:val="be-BY"/>
        </w:rPr>
      </w:pPr>
    </w:p>
    <w:p w:rsidR="001F424A" w:rsidRPr="00C90096" w:rsidRDefault="001F424A" w:rsidP="009B4955">
      <w:pPr>
        <w:spacing w:line="280" w:lineRule="exact"/>
        <w:jc w:val="center"/>
        <w:rPr>
          <w:sz w:val="30"/>
          <w:szCs w:val="30"/>
          <w:lang w:val="be-BY"/>
        </w:rPr>
      </w:pPr>
      <w:r w:rsidRPr="00C90096">
        <w:rPr>
          <w:sz w:val="30"/>
          <w:szCs w:val="30"/>
          <w:lang w:val="be-BY"/>
        </w:rPr>
        <w:t>ПОРЯДОК</w:t>
      </w:r>
      <w:r w:rsidRPr="00C90096">
        <w:rPr>
          <w:sz w:val="30"/>
          <w:szCs w:val="30"/>
        </w:rPr>
        <w:t xml:space="preserve"> ПРОВЕДЕНИ</w:t>
      </w:r>
      <w:r w:rsidRPr="00C90096">
        <w:rPr>
          <w:sz w:val="30"/>
          <w:szCs w:val="30"/>
          <w:lang w:val="be-BY"/>
        </w:rPr>
        <w:t>Я</w:t>
      </w:r>
      <w:r w:rsidRPr="00C90096">
        <w:rPr>
          <w:sz w:val="30"/>
          <w:szCs w:val="30"/>
        </w:rPr>
        <w:t xml:space="preserve"> </w:t>
      </w:r>
    </w:p>
    <w:p w:rsidR="001F424A" w:rsidRPr="00C90096" w:rsidRDefault="001F424A" w:rsidP="009B4955">
      <w:pPr>
        <w:spacing w:line="280" w:lineRule="exact"/>
        <w:jc w:val="center"/>
        <w:rPr>
          <w:sz w:val="30"/>
          <w:szCs w:val="30"/>
        </w:rPr>
      </w:pPr>
      <w:r w:rsidRPr="00C90096">
        <w:rPr>
          <w:sz w:val="30"/>
          <w:szCs w:val="30"/>
          <w:lang w:val="be-BY"/>
        </w:rPr>
        <w:t xml:space="preserve">областного </w:t>
      </w:r>
      <w:r w:rsidRPr="00C90096">
        <w:rPr>
          <w:sz w:val="30"/>
          <w:szCs w:val="30"/>
        </w:rPr>
        <w:t>этапа республиканского конкурса научно-технического творчества учащейся молодежи «ТехноИнтеллект»</w:t>
      </w:r>
    </w:p>
    <w:p w:rsidR="001F424A" w:rsidRPr="002941EF" w:rsidRDefault="001F424A" w:rsidP="001F424A">
      <w:pPr>
        <w:spacing w:line="280" w:lineRule="exact"/>
        <w:jc w:val="center"/>
        <w:rPr>
          <w:b/>
          <w:sz w:val="30"/>
          <w:szCs w:val="30"/>
        </w:rPr>
      </w:pPr>
    </w:p>
    <w:p w:rsidR="001F424A" w:rsidRPr="002941EF" w:rsidRDefault="001F424A" w:rsidP="001F424A">
      <w:pPr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 xml:space="preserve"> Общие положения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1.1. Областной этап республиканского конкурса «ТехноИнтеллект» проводится с целью выявления и  поддержки талантливой и одаренной молодежи в области научно-технического творчества, подготовки к</w:t>
      </w:r>
      <w:r>
        <w:rPr>
          <w:sz w:val="30"/>
          <w:szCs w:val="30"/>
        </w:rPr>
        <w:t> </w:t>
      </w:r>
      <w:r w:rsidRPr="002941EF">
        <w:rPr>
          <w:sz w:val="30"/>
          <w:szCs w:val="30"/>
        </w:rPr>
        <w:t xml:space="preserve"> конкурсу научно-технического творчества учащихся Союзного государства «Таланты ХХ</w:t>
      </w:r>
      <w:r w:rsidRPr="002941EF">
        <w:rPr>
          <w:sz w:val="30"/>
          <w:szCs w:val="30"/>
          <w:lang w:val="be-BY"/>
        </w:rPr>
        <w:t xml:space="preserve">І </w:t>
      </w:r>
      <w:r w:rsidRPr="002941EF">
        <w:rPr>
          <w:sz w:val="30"/>
          <w:szCs w:val="30"/>
        </w:rPr>
        <w:t>века».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1.2. Основные задачи конкурса: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активизация деятельности объединений по интересам технического профиля, исследовательских молодежных объединений;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предоставление дополнительных возможностей для реализации творческих идей, исследовательской деятельности;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 xml:space="preserve">установление творческих связей с научными исследовательскими коллективами. 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  <w:lang w:val="be-BY"/>
        </w:rPr>
      </w:pPr>
      <w:r w:rsidRPr="002941EF">
        <w:rPr>
          <w:sz w:val="30"/>
          <w:szCs w:val="30"/>
        </w:rPr>
        <w:t>1.</w:t>
      </w:r>
      <w:r w:rsidRPr="002941EF">
        <w:rPr>
          <w:sz w:val="30"/>
          <w:szCs w:val="30"/>
          <w:lang w:val="be-BY"/>
        </w:rPr>
        <w:t>3</w:t>
      </w:r>
      <w:r w:rsidRPr="002941EF">
        <w:rPr>
          <w:sz w:val="30"/>
          <w:szCs w:val="30"/>
        </w:rPr>
        <w:t xml:space="preserve">. </w:t>
      </w:r>
      <w:r w:rsidRPr="00032926">
        <w:rPr>
          <w:sz w:val="30"/>
          <w:szCs w:val="30"/>
        </w:rPr>
        <w:t xml:space="preserve">Организатором конкурса является </w:t>
      </w:r>
      <w:r>
        <w:rPr>
          <w:sz w:val="30"/>
          <w:szCs w:val="30"/>
          <w:lang w:val="be-BY"/>
        </w:rPr>
        <w:t xml:space="preserve">главное </w:t>
      </w:r>
      <w:r w:rsidRPr="00B84CE5">
        <w:rPr>
          <w:sz w:val="30"/>
          <w:szCs w:val="30"/>
        </w:rPr>
        <w:t>управлени</w:t>
      </w:r>
      <w:r>
        <w:rPr>
          <w:sz w:val="30"/>
          <w:szCs w:val="30"/>
        </w:rPr>
        <w:t>е</w:t>
      </w:r>
      <w:r w:rsidRPr="00B84CE5"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по </w:t>
      </w:r>
      <w:r w:rsidRPr="000D12D4">
        <w:rPr>
          <w:sz w:val="30"/>
          <w:szCs w:val="30"/>
        </w:rPr>
        <w:t xml:space="preserve"> образовани</w:t>
      </w:r>
      <w:r>
        <w:rPr>
          <w:sz w:val="30"/>
          <w:szCs w:val="30"/>
          <w:lang w:val="be-BY"/>
        </w:rPr>
        <w:t>ю</w:t>
      </w:r>
      <w:r w:rsidRPr="00032926">
        <w:rPr>
          <w:sz w:val="30"/>
          <w:szCs w:val="30"/>
          <w:lang w:val="be-BY"/>
        </w:rPr>
        <w:t xml:space="preserve"> Минского облисполкома</w:t>
      </w:r>
      <w:r w:rsidRPr="002941EF">
        <w:rPr>
          <w:sz w:val="30"/>
          <w:szCs w:val="30"/>
          <w:lang w:val="be-BY"/>
        </w:rPr>
        <w:t xml:space="preserve">. 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1.4. В</w:t>
      </w:r>
      <w:r w:rsidRPr="002941EF">
        <w:rPr>
          <w:spacing w:val="-4"/>
          <w:sz w:val="30"/>
          <w:szCs w:val="30"/>
        </w:rPr>
        <w:t xml:space="preserve"> конкурсе </w:t>
      </w:r>
      <w:r w:rsidRPr="002941EF">
        <w:rPr>
          <w:sz w:val="30"/>
          <w:szCs w:val="30"/>
          <w:lang w:val="be-BY"/>
        </w:rPr>
        <w:t>могут принять</w:t>
      </w:r>
      <w:r w:rsidRPr="002941EF">
        <w:rPr>
          <w:spacing w:val="-4"/>
          <w:sz w:val="30"/>
          <w:szCs w:val="30"/>
        </w:rPr>
        <w:t xml:space="preserve"> участие учащиеся</w:t>
      </w:r>
      <w:r w:rsidRPr="002941EF">
        <w:rPr>
          <w:sz w:val="30"/>
          <w:szCs w:val="30"/>
        </w:rPr>
        <w:t xml:space="preserve"> учреждений общего среднего, профессионально-технического, среднего специального образования, до</w:t>
      </w:r>
      <w:r>
        <w:rPr>
          <w:sz w:val="30"/>
          <w:szCs w:val="30"/>
        </w:rPr>
        <w:t>полнительного образования детей</w:t>
      </w:r>
      <w:r w:rsidRPr="002941EF">
        <w:rPr>
          <w:sz w:val="30"/>
          <w:szCs w:val="30"/>
        </w:rPr>
        <w:t xml:space="preserve"> и молодежи, которые являются по</w:t>
      </w:r>
      <w:r>
        <w:rPr>
          <w:sz w:val="30"/>
          <w:szCs w:val="30"/>
        </w:rPr>
        <w:t>бедителями и призерами районных</w:t>
      </w:r>
      <w:r w:rsidRPr="002941EF">
        <w:rPr>
          <w:sz w:val="30"/>
          <w:szCs w:val="30"/>
        </w:rPr>
        <w:t xml:space="preserve"> и городских конкурсов и</w:t>
      </w:r>
      <w:r>
        <w:rPr>
          <w:sz w:val="30"/>
          <w:szCs w:val="30"/>
        </w:rPr>
        <w:t> </w:t>
      </w:r>
      <w:r w:rsidRPr="002941EF">
        <w:rPr>
          <w:sz w:val="30"/>
          <w:szCs w:val="30"/>
        </w:rPr>
        <w:t xml:space="preserve"> олимпи</w:t>
      </w:r>
      <w:r>
        <w:rPr>
          <w:sz w:val="30"/>
          <w:szCs w:val="30"/>
        </w:rPr>
        <w:t>ад, проявившие способности</w:t>
      </w:r>
      <w:r w:rsidRPr="002941EF">
        <w:rPr>
          <w:sz w:val="30"/>
          <w:szCs w:val="30"/>
        </w:rPr>
        <w:t xml:space="preserve"> в моделировании, конструировании, радиоэлектронике, научно-исследовательской и</w:t>
      </w:r>
      <w:r>
        <w:rPr>
          <w:sz w:val="30"/>
          <w:szCs w:val="30"/>
        </w:rPr>
        <w:t> </w:t>
      </w:r>
      <w:r w:rsidRPr="002941EF">
        <w:rPr>
          <w:sz w:val="30"/>
          <w:szCs w:val="30"/>
        </w:rPr>
        <w:t xml:space="preserve"> экспериментальной деятельности.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Возраст участников: 14-18 лет на момент проведения конкурса.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1.5. Конкурс проходит по секциям:</w:t>
      </w:r>
    </w:p>
    <w:p w:rsidR="001F424A" w:rsidRPr="00CE2BB4" w:rsidRDefault="001F424A" w:rsidP="001F424A">
      <w:pPr>
        <w:shd w:val="clear" w:color="auto" w:fill="FFFFFF"/>
        <w:ind w:firstLine="709"/>
        <w:rPr>
          <w:sz w:val="30"/>
          <w:szCs w:val="30"/>
        </w:rPr>
      </w:pPr>
      <w:r>
        <w:rPr>
          <w:sz w:val="30"/>
          <w:szCs w:val="30"/>
        </w:rPr>
        <w:t>техническое конструирование;</w:t>
      </w:r>
    </w:p>
    <w:p w:rsidR="00CF611A" w:rsidRPr="00CE2BB4" w:rsidRDefault="00CF611A" w:rsidP="00CF611A">
      <w:pPr>
        <w:shd w:val="clear" w:color="auto" w:fill="FFFFFF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энергетика и электротехника, </w:t>
      </w:r>
      <w:r w:rsidRPr="00CF611A">
        <w:rPr>
          <w:sz w:val="30"/>
          <w:szCs w:val="30"/>
        </w:rPr>
        <w:t xml:space="preserve"> </w:t>
      </w:r>
      <w:r>
        <w:rPr>
          <w:sz w:val="30"/>
          <w:szCs w:val="30"/>
        </w:rPr>
        <w:t>энергосберегающие технологии;</w:t>
      </w:r>
    </w:p>
    <w:p w:rsidR="001F424A" w:rsidRPr="00CE2BB4" w:rsidRDefault="001F424A" w:rsidP="001F424A">
      <w:pPr>
        <w:shd w:val="clear" w:color="auto" w:fill="FFFFFF"/>
        <w:ind w:firstLine="709"/>
        <w:rPr>
          <w:sz w:val="30"/>
          <w:szCs w:val="30"/>
        </w:rPr>
      </w:pPr>
      <w:r>
        <w:rPr>
          <w:sz w:val="30"/>
          <w:szCs w:val="30"/>
        </w:rPr>
        <w:t>э</w:t>
      </w:r>
      <w:r w:rsidRPr="00CE2BB4">
        <w:rPr>
          <w:sz w:val="30"/>
          <w:szCs w:val="30"/>
        </w:rPr>
        <w:t xml:space="preserve">кология и </w:t>
      </w:r>
      <w:r>
        <w:rPr>
          <w:sz w:val="30"/>
          <w:szCs w:val="30"/>
        </w:rPr>
        <w:t>рациональное природопользование;</w:t>
      </w:r>
    </w:p>
    <w:p w:rsidR="001F424A" w:rsidRPr="00CE2BB4" w:rsidRDefault="001F424A" w:rsidP="001F424A">
      <w:pPr>
        <w:shd w:val="clear" w:color="auto" w:fill="FFFFFF"/>
        <w:ind w:firstLine="709"/>
        <w:rPr>
          <w:sz w:val="30"/>
          <w:szCs w:val="30"/>
        </w:rPr>
      </w:pPr>
      <w:r>
        <w:rPr>
          <w:sz w:val="30"/>
          <w:szCs w:val="30"/>
        </w:rPr>
        <w:t>с</w:t>
      </w:r>
      <w:r w:rsidRPr="00CE2BB4">
        <w:rPr>
          <w:sz w:val="30"/>
          <w:szCs w:val="30"/>
        </w:rPr>
        <w:t>оврем</w:t>
      </w:r>
      <w:r>
        <w:rPr>
          <w:sz w:val="30"/>
          <w:szCs w:val="30"/>
        </w:rPr>
        <w:t>енные и перспективные материалы;</w:t>
      </w:r>
    </w:p>
    <w:p w:rsidR="001F424A" w:rsidRPr="00CE2BB4" w:rsidRDefault="001F424A" w:rsidP="001F424A">
      <w:pPr>
        <w:shd w:val="clear" w:color="auto" w:fill="FFFFFF"/>
        <w:ind w:firstLine="709"/>
        <w:rPr>
          <w:sz w:val="30"/>
          <w:szCs w:val="30"/>
        </w:rPr>
      </w:pPr>
      <w:r>
        <w:rPr>
          <w:sz w:val="30"/>
          <w:szCs w:val="30"/>
        </w:rPr>
        <w:t>р</w:t>
      </w:r>
      <w:r w:rsidRPr="00CE2BB4">
        <w:rPr>
          <w:sz w:val="30"/>
          <w:szCs w:val="30"/>
        </w:rPr>
        <w:t>обототехника, автом</w:t>
      </w:r>
      <w:r>
        <w:rPr>
          <w:sz w:val="30"/>
          <w:szCs w:val="30"/>
        </w:rPr>
        <w:t>атика, интеллектуальные системы;</w:t>
      </w:r>
    </w:p>
    <w:p w:rsidR="001F424A" w:rsidRPr="00CE2BB4" w:rsidRDefault="001F424A" w:rsidP="001F424A">
      <w:pPr>
        <w:shd w:val="clear" w:color="auto" w:fill="FFFFFF"/>
        <w:ind w:firstLine="709"/>
        <w:rPr>
          <w:sz w:val="30"/>
          <w:szCs w:val="30"/>
        </w:rPr>
      </w:pPr>
      <w:r>
        <w:rPr>
          <w:sz w:val="30"/>
          <w:szCs w:val="30"/>
        </w:rPr>
        <w:t>радиоэлектроника;</w:t>
      </w:r>
    </w:p>
    <w:p w:rsidR="001F424A" w:rsidRPr="00CE2BB4" w:rsidRDefault="001F424A" w:rsidP="001F424A">
      <w:pPr>
        <w:shd w:val="clear" w:color="auto" w:fill="FFFFFF"/>
        <w:ind w:firstLine="709"/>
        <w:rPr>
          <w:sz w:val="30"/>
          <w:szCs w:val="30"/>
        </w:rPr>
      </w:pPr>
      <w:r>
        <w:rPr>
          <w:sz w:val="30"/>
          <w:szCs w:val="30"/>
        </w:rPr>
        <w:t>и</w:t>
      </w:r>
      <w:r w:rsidRPr="00CE2BB4">
        <w:rPr>
          <w:sz w:val="30"/>
          <w:szCs w:val="30"/>
        </w:rPr>
        <w:t>нфо</w:t>
      </w:r>
      <w:r>
        <w:rPr>
          <w:sz w:val="30"/>
          <w:szCs w:val="30"/>
        </w:rPr>
        <w:t>рмационные системы и технологии;</w:t>
      </w:r>
    </w:p>
    <w:p w:rsidR="001F424A" w:rsidRPr="00CE2BB4" w:rsidRDefault="001F424A" w:rsidP="001F424A">
      <w:pPr>
        <w:shd w:val="clear" w:color="auto" w:fill="FFFFFF"/>
        <w:ind w:firstLine="709"/>
        <w:rPr>
          <w:sz w:val="30"/>
          <w:szCs w:val="30"/>
        </w:rPr>
      </w:pPr>
      <w:r>
        <w:rPr>
          <w:sz w:val="30"/>
          <w:szCs w:val="30"/>
        </w:rPr>
        <w:t>мультимедийные технологии;</w:t>
      </w:r>
    </w:p>
    <w:p w:rsidR="001F424A" w:rsidRDefault="001F424A" w:rsidP="001F424A">
      <w:pPr>
        <w:shd w:val="clear" w:color="auto" w:fill="FFFFFF"/>
        <w:ind w:firstLine="709"/>
        <w:rPr>
          <w:sz w:val="30"/>
          <w:szCs w:val="30"/>
        </w:rPr>
      </w:pPr>
      <w:r>
        <w:rPr>
          <w:sz w:val="30"/>
          <w:szCs w:val="30"/>
        </w:rPr>
        <w:t>а</w:t>
      </w:r>
      <w:r w:rsidRPr="00077944">
        <w:rPr>
          <w:sz w:val="30"/>
          <w:szCs w:val="30"/>
        </w:rPr>
        <w:t>виация, космонавтика и аэрокосмическая техника</w:t>
      </w:r>
      <w:r>
        <w:rPr>
          <w:sz w:val="30"/>
          <w:szCs w:val="30"/>
        </w:rPr>
        <w:t>;</w:t>
      </w:r>
    </w:p>
    <w:p w:rsidR="001F424A" w:rsidRPr="00CE2BB4" w:rsidRDefault="001F424A" w:rsidP="001F424A">
      <w:pPr>
        <w:shd w:val="clear" w:color="auto" w:fill="FFFFFF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архитектурный рисунок;</w:t>
      </w:r>
    </w:p>
    <w:p w:rsidR="001F424A" w:rsidRPr="00CE2BB4" w:rsidRDefault="001F424A" w:rsidP="001F424A">
      <w:pPr>
        <w:shd w:val="clear" w:color="auto" w:fill="FFFFFF"/>
        <w:ind w:firstLine="709"/>
        <w:rPr>
          <w:sz w:val="30"/>
          <w:szCs w:val="30"/>
        </w:rPr>
      </w:pPr>
      <w:r>
        <w:rPr>
          <w:sz w:val="30"/>
          <w:szCs w:val="30"/>
        </w:rPr>
        <w:t>ц</w:t>
      </w:r>
      <w:r w:rsidRPr="00CE2BB4">
        <w:rPr>
          <w:sz w:val="30"/>
          <w:szCs w:val="30"/>
        </w:rPr>
        <w:t>вет в архитектуре</w:t>
      </w:r>
      <w:r>
        <w:rPr>
          <w:sz w:val="30"/>
          <w:szCs w:val="30"/>
        </w:rPr>
        <w:t xml:space="preserve">; </w:t>
      </w:r>
    </w:p>
    <w:p w:rsidR="001F424A" w:rsidRDefault="001F424A" w:rsidP="001F424A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</w:t>
      </w:r>
      <w:r w:rsidRPr="00CE2BB4">
        <w:rPr>
          <w:color w:val="000000"/>
          <w:sz w:val="30"/>
          <w:szCs w:val="30"/>
        </w:rPr>
        <w:t>омпози</w:t>
      </w:r>
      <w:r>
        <w:rPr>
          <w:color w:val="000000"/>
          <w:sz w:val="30"/>
          <w:szCs w:val="30"/>
        </w:rPr>
        <w:t xml:space="preserve">ция. 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DB37B2">
        <w:rPr>
          <w:color w:val="000000"/>
          <w:sz w:val="30"/>
          <w:szCs w:val="30"/>
        </w:rPr>
        <w:t>1.6. Для организации и проведения конкурса формируется</w:t>
      </w:r>
      <w:r w:rsidRPr="002941EF">
        <w:rPr>
          <w:sz w:val="30"/>
          <w:szCs w:val="30"/>
        </w:rPr>
        <w:t xml:space="preserve"> организационный комитет (далее – оргкомитет).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Оргкомитет:</w:t>
      </w:r>
    </w:p>
    <w:p w:rsidR="001F424A" w:rsidRPr="002941EF" w:rsidRDefault="001F424A" w:rsidP="001F424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2941EF">
        <w:rPr>
          <w:color w:val="000000"/>
          <w:sz w:val="30"/>
          <w:szCs w:val="30"/>
        </w:rPr>
        <w:t>осуществляет непосредственное руководство подготовкой                        и проведением конкурса;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утверждает председателя и состав жюри;</w:t>
      </w:r>
    </w:p>
    <w:p w:rsidR="001F424A" w:rsidRPr="002941EF" w:rsidRDefault="001F424A" w:rsidP="001F424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2941EF">
        <w:rPr>
          <w:color w:val="000000"/>
          <w:sz w:val="30"/>
          <w:szCs w:val="30"/>
        </w:rPr>
        <w:t>утверждает и награждает победителей конкурса;</w:t>
      </w:r>
    </w:p>
    <w:p w:rsidR="001F424A" w:rsidRPr="002941EF" w:rsidRDefault="001F424A" w:rsidP="001F424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2941EF">
        <w:rPr>
          <w:color w:val="000000"/>
          <w:sz w:val="30"/>
          <w:szCs w:val="30"/>
        </w:rPr>
        <w:t>оставляет за собой право изменения сроков, места проведения конкурса;</w:t>
      </w:r>
    </w:p>
    <w:p w:rsidR="001F424A" w:rsidRPr="002941EF" w:rsidRDefault="001F424A" w:rsidP="001F424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2941EF">
        <w:rPr>
          <w:color w:val="000000"/>
          <w:sz w:val="30"/>
          <w:szCs w:val="30"/>
        </w:rPr>
        <w:t>решает иные вопросы, возникающие в ходе подготовки                         и проведения конкурса.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1.7. Решения оргкомитета принимаются на заседаниях путем открытого голосования и оформляются протоколами. Оргкомитет имеет право принимать решение, если на заседании присутствует не менее 2/3</w:t>
      </w:r>
      <w:r w:rsidR="0012255E">
        <w:rPr>
          <w:sz w:val="30"/>
          <w:szCs w:val="30"/>
        </w:rPr>
        <w:t> </w:t>
      </w:r>
      <w:r w:rsidRPr="002941EF">
        <w:rPr>
          <w:sz w:val="30"/>
          <w:szCs w:val="30"/>
        </w:rPr>
        <w:t xml:space="preserve"> утвержденного состава оргкомитета. Решение оргкомитета считается принятым, если за него проголосовало более половины присутствующих на заседании членов оргкомитета.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1.8. Жюри конкурса: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оценивает работы, представленные участниками конкурса, защиту работ;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оставляет за собой право распределения количества призовых мест в</w:t>
      </w:r>
      <w:r>
        <w:rPr>
          <w:sz w:val="30"/>
          <w:szCs w:val="30"/>
        </w:rPr>
        <w:t> </w:t>
      </w:r>
      <w:r w:rsidRPr="002941EF">
        <w:rPr>
          <w:sz w:val="30"/>
          <w:szCs w:val="30"/>
        </w:rPr>
        <w:t xml:space="preserve"> секциях;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определяет конкретное количество баллов по каждому критерию каждой секции до начала работы секции;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 xml:space="preserve">определяет победителей конкурса; 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вносит в оргкомитет предложения по улучшению организации конкурса, повышению его научного и методического уровн</w:t>
      </w:r>
      <w:r>
        <w:rPr>
          <w:sz w:val="30"/>
          <w:szCs w:val="30"/>
        </w:rPr>
        <w:t>ей</w:t>
      </w:r>
      <w:r w:rsidRPr="002941EF">
        <w:rPr>
          <w:sz w:val="30"/>
          <w:szCs w:val="30"/>
        </w:rPr>
        <w:t>, устранению выявленных недостатков.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1.</w:t>
      </w:r>
      <w:r w:rsidRPr="002941EF">
        <w:rPr>
          <w:sz w:val="30"/>
          <w:szCs w:val="30"/>
          <w:lang w:val="be-BY"/>
        </w:rPr>
        <w:t>9</w:t>
      </w:r>
      <w:r w:rsidRPr="002941EF">
        <w:rPr>
          <w:sz w:val="30"/>
          <w:szCs w:val="30"/>
        </w:rPr>
        <w:t>. Решения жюри конкурса принимаются на заседаниях путем открытого голосования и оформляются протоколами. Жюри конкурса имеет право принимать решение, если на заседании присутствует                  не менее 2/3 утвержденного состава жюри. Решение жюри конкурса считается принятым, если за него проголосовало более половины присутствующих на заседании членов жюри конкурса.</w:t>
      </w:r>
    </w:p>
    <w:p w:rsidR="001F424A" w:rsidRPr="002941EF" w:rsidRDefault="001F424A" w:rsidP="001F424A">
      <w:pPr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 xml:space="preserve">Требования к </w:t>
      </w:r>
      <w:r w:rsidRPr="002941EF">
        <w:rPr>
          <w:sz w:val="30"/>
          <w:szCs w:val="30"/>
          <w:lang w:val="be-BY"/>
        </w:rPr>
        <w:t>конкурсным работам</w:t>
      </w:r>
      <w:r>
        <w:rPr>
          <w:sz w:val="30"/>
          <w:szCs w:val="30"/>
          <w:lang w:val="be-BY"/>
        </w:rPr>
        <w:t>: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2.1. На конкурс принимаются исследования, натурные наблюдения, полевые и лабораторные изыскания, программные разработки, изобретения в области естественных, математических, технических наук, творческие работы, выполненные участниками самостоятельно</w:t>
      </w:r>
      <w:r w:rsidR="00BD30DA">
        <w:rPr>
          <w:sz w:val="30"/>
          <w:szCs w:val="30"/>
        </w:rPr>
        <w:t xml:space="preserve"> (без </w:t>
      </w:r>
      <w:r w:rsidR="00BD30DA">
        <w:rPr>
          <w:sz w:val="30"/>
          <w:szCs w:val="30"/>
        </w:rPr>
        <w:lastRenderedPageBreak/>
        <w:t>соавторов)</w:t>
      </w:r>
      <w:r w:rsidRPr="002941EF">
        <w:rPr>
          <w:sz w:val="30"/>
          <w:szCs w:val="30"/>
        </w:rPr>
        <w:t>. Каждый участник представляет на конкурс одну работу (модели, приборы, устройства, экспонаты, проекты, художественные работы). К участию не допускаются работы, которые были представлены на конкурсах, конференциях прошлых лет.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2.2. Предусмотрена работа следующих секций: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 xml:space="preserve">Секция 1. </w:t>
      </w:r>
      <w:r>
        <w:rPr>
          <w:sz w:val="30"/>
          <w:szCs w:val="30"/>
        </w:rPr>
        <w:t>«Т</w:t>
      </w:r>
      <w:r w:rsidRPr="002941EF">
        <w:rPr>
          <w:sz w:val="30"/>
          <w:szCs w:val="30"/>
        </w:rPr>
        <w:t>ехническое конструирование</w:t>
      </w:r>
      <w:r>
        <w:rPr>
          <w:sz w:val="30"/>
          <w:szCs w:val="30"/>
        </w:rPr>
        <w:t>».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Представляются действующие устройства</w:t>
      </w:r>
      <w:r w:rsidRPr="002941EF">
        <w:rPr>
          <w:b/>
          <w:bCs/>
          <w:sz w:val="30"/>
          <w:szCs w:val="30"/>
        </w:rPr>
        <w:t xml:space="preserve"> </w:t>
      </w:r>
      <w:r w:rsidRPr="002941EF">
        <w:rPr>
          <w:sz w:val="30"/>
          <w:szCs w:val="30"/>
        </w:rPr>
        <w:t>транспортной, промышленной, сельскохозяйственной, военной техники; станочного оборудования; оборудования для облегчения труда и получения определенных навыков; оборудования для внедрения в  промышленность, сельское хозяйство, строительство; рыцарские костюмы и вооружение; изделия кузнечного мастерства.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 xml:space="preserve">Секция 2. </w:t>
      </w:r>
      <w:r>
        <w:rPr>
          <w:sz w:val="30"/>
          <w:szCs w:val="30"/>
        </w:rPr>
        <w:t>«</w:t>
      </w:r>
      <w:r w:rsidRPr="002941EF">
        <w:rPr>
          <w:sz w:val="30"/>
          <w:szCs w:val="30"/>
        </w:rPr>
        <w:t>Энергетика и электротехника</w:t>
      </w:r>
      <w:r>
        <w:rPr>
          <w:sz w:val="30"/>
          <w:szCs w:val="30"/>
        </w:rPr>
        <w:t>»</w:t>
      </w:r>
      <w:r w:rsidRPr="002941EF">
        <w:rPr>
          <w:sz w:val="30"/>
          <w:szCs w:val="30"/>
        </w:rPr>
        <w:t>.</w:t>
      </w:r>
    </w:p>
    <w:p w:rsidR="00C23969" w:rsidRPr="002941EF" w:rsidRDefault="001F424A" w:rsidP="00C23969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Представляются действующие устройства, конструкции, оборудование для получения и преобразования энергии; электротехническое оборудование для внедрения в промышленность, сельское хозяйство.</w:t>
      </w:r>
      <w:r w:rsidR="00C23969" w:rsidRPr="00C23969">
        <w:rPr>
          <w:sz w:val="30"/>
          <w:szCs w:val="30"/>
        </w:rPr>
        <w:t xml:space="preserve"> </w:t>
      </w:r>
      <w:r w:rsidR="00C23969" w:rsidRPr="002941EF">
        <w:rPr>
          <w:sz w:val="30"/>
          <w:szCs w:val="30"/>
        </w:rPr>
        <w:t>Представляются проекты, оригинальные технические решения, устройства, приборы, разработанные в процессе самостоятельной исследовательской, экспериментальной и</w:t>
      </w:r>
      <w:r w:rsidR="0012255E">
        <w:rPr>
          <w:sz w:val="30"/>
          <w:szCs w:val="30"/>
        </w:rPr>
        <w:t> </w:t>
      </w:r>
      <w:r w:rsidR="00C23969" w:rsidRPr="002941EF">
        <w:rPr>
          <w:sz w:val="30"/>
          <w:szCs w:val="30"/>
        </w:rPr>
        <w:t xml:space="preserve"> изобретательской деятельности участника в области энергосберегающих технологий.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Секция 3.</w:t>
      </w:r>
      <w:r w:rsidRPr="002941E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«</w:t>
      </w:r>
      <w:r w:rsidRPr="002941EF">
        <w:rPr>
          <w:sz w:val="30"/>
          <w:szCs w:val="30"/>
        </w:rPr>
        <w:t>Экология и рациональное природопользование</w:t>
      </w:r>
      <w:r>
        <w:rPr>
          <w:sz w:val="30"/>
          <w:szCs w:val="30"/>
        </w:rPr>
        <w:t>»</w:t>
      </w:r>
      <w:r w:rsidRPr="002941EF">
        <w:rPr>
          <w:sz w:val="30"/>
          <w:szCs w:val="30"/>
        </w:rPr>
        <w:t>.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Представляются устройства, приборы, доклады, проекты, оригинальные технические решения и наглядные пособия (включая учебно-наглядные пособия), связанные с самостоятельной исследовательской, экспериментальной и изобретательской деятельностью участников в области экологии.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 xml:space="preserve">Секция 4. </w:t>
      </w:r>
      <w:r>
        <w:rPr>
          <w:sz w:val="30"/>
          <w:szCs w:val="30"/>
        </w:rPr>
        <w:t>«</w:t>
      </w:r>
      <w:r w:rsidRPr="00CE2BB4">
        <w:rPr>
          <w:sz w:val="30"/>
          <w:szCs w:val="30"/>
        </w:rPr>
        <w:t>Современные и перспективные материалы</w:t>
      </w:r>
      <w:r>
        <w:rPr>
          <w:sz w:val="30"/>
          <w:szCs w:val="30"/>
        </w:rPr>
        <w:t>»</w:t>
      </w:r>
      <w:r w:rsidRPr="002941EF">
        <w:rPr>
          <w:sz w:val="30"/>
          <w:szCs w:val="30"/>
        </w:rPr>
        <w:t>.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 xml:space="preserve">Представляются устройства, модели, макеты с применением перспективных металлических и неметаллических материалов. Результаты поисковых, экспериментальных, исследовательских работ, действующие устройства, модели, приспособления в области материаловедения (изучение состава, строения и свойств материалов в процессе их получения, обработки и эксплуатации, исторические аспекты). 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 xml:space="preserve">Секция </w:t>
      </w:r>
      <w:r w:rsidR="00C23969">
        <w:rPr>
          <w:sz w:val="30"/>
          <w:szCs w:val="30"/>
        </w:rPr>
        <w:t>5</w:t>
      </w:r>
      <w:r w:rsidRPr="002941EF">
        <w:rPr>
          <w:sz w:val="30"/>
          <w:szCs w:val="30"/>
        </w:rPr>
        <w:t xml:space="preserve">. </w:t>
      </w:r>
      <w:r>
        <w:rPr>
          <w:sz w:val="30"/>
          <w:szCs w:val="30"/>
        </w:rPr>
        <w:t>«</w:t>
      </w:r>
      <w:r w:rsidRPr="002941EF">
        <w:rPr>
          <w:sz w:val="30"/>
          <w:szCs w:val="30"/>
        </w:rPr>
        <w:t>Робототехника, автоматика и интеллектуальные системы</w:t>
      </w:r>
      <w:r>
        <w:rPr>
          <w:sz w:val="30"/>
          <w:szCs w:val="30"/>
        </w:rPr>
        <w:t>»</w:t>
      </w:r>
      <w:r w:rsidRPr="002941EF">
        <w:rPr>
          <w:sz w:val="30"/>
          <w:szCs w:val="30"/>
        </w:rPr>
        <w:t>.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 xml:space="preserve">Представляются технические средства передачи и приема информации с целью управления и контроля на расстоянии, исключающих участие человека при выполнении операций конкретного процесса; разработка автоматизированных технических систем (роботов), комплексов программных и логико-математических средств для </w:t>
      </w:r>
      <w:r w:rsidRPr="002941EF">
        <w:rPr>
          <w:sz w:val="30"/>
          <w:szCs w:val="30"/>
        </w:rPr>
        <w:lastRenderedPageBreak/>
        <w:t>поддержки деятельности человека</w:t>
      </w:r>
      <w:r>
        <w:rPr>
          <w:sz w:val="30"/>
          <w:szCs w:val="30"/>
        </w:rPr>
        <w:t xml:space="preserve"> в режиме продвинутого диалога «человек – машина»</w:t>
      </w:r>
      <w:r w:rsidRPr="002941EF">
        <w:rPr>
          <w:sz w:val="30"/>
          <w:szCs w:val="30"/>
        </w:rPr>
        <w:t>.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 xml:space="preserve">Секция </w:t>
      </w:r>
      <w:r w:rsidR="00C23969">
        <w:rPr>
          <w:sz w:val="30"/>
          <w:szCs w:val="30"/>
        </w:rPr>
        <w:t>6</w:t>
      </w:r>
      <w:r w:rsidRPr="002941EF">
        <w:rPr>
          <w:sz w:val="30"/>
          <w:szCs w:val="30"/>
        </w:rPr>
        <w:t xml:space="preserve">. </w:t>
      </w:r>
      <w:r>
        <w:rPr>
          <w:sz w:val="30"/>
          <w:szCs w:val="30"/>
        </w:rPr>
        <w:t>«</w:t>
      </w:r>
      <w:r w:rsidRPr="002941EF">
        <w:rPr>
          <w:sz w:val="30"/>
          <w:szCs w:val="30"/>
        </w:rPr>
        <w:t>Радиоэлектроника</w:t>
      </w:r>
      <w:r>
        <w:rPr>
          <w:sz w:val="30"/>
          <w:szCs w:val="30"/>
        </w:rPr>
        <w:t>»</w:t>
      </w:r>
      <w:r w:rsidRPr="002941EF">
        <w:rPr>
          <w:sz w:val="30"/>
          <w:szCs w:val="30"/>
        </w:rPr>
        <w:t>.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 xml:space="preserve">Представляются действующие радиоэлектронные конструкции устройств и приборов, рационализаторские идеи для промышленности, сельского хозяйства, медицины, энергетики, электронные измерительные системы; технические средства передачи и приема информации с целью управления и контроля на расстоянии, исключающие участие человека при выполнении операций конкретного процесса. 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 xml:space="preserve">Секция </w:t>
      </w:r>
      <w:r w:rsidR="00C23969">
        <w:rPr>
          <w:sz w:val="30"/>
          <w:szCs w:val="30"/>
        </w:rPr>
        <w:t>7</w:t>
      </w:r>
      <w:r w:rsidRPr="002941EF">
        <w:rPr>
          <w:sz w:val="30"/>
          <w:szCs w:val="30"/>
        </w:rPr>
        <w:t xml:space="preserve">. </w:t>
      </w:r>
      <w:r>
        <w:rPr>
          <w:sz w:val="30"/>
          <w:szCs w:val="30"/>
        </w:rPr>
        <w:t>«</w:t>
      </w:r>
      <w:r w:rsidRPr="002941EF">
        <w:rPr>
          <w:sz w:val="30"/>
          <w:szCs w:val="30"/>
        </w:rPr>
        <w:t>Информационные системы и технологии</w:t>
      </w:r>
      <w:r>
        <w:rPr>
          <w:sz w:val="30"/>
          <w:szCs w:val="30"/>
        </w:rPr>
        <w:t>»</w:t>
      </w:r>
      <w:r w:rsidRPr="002941EF">
        <w:rPr>
          <w:sz w:val="30"/>
          <w:szCs w:val="30"/>
        </w:rPr>
        <w:t>.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 xml:space="preserve">Представляются программные продукты, способствующие изучению и применению компьютерной техники и технологий. В состав могут входить системные приложения, сервисные пакеты, программы, способствующие улучшению организации труда, проведению мониторингов обучения, организации образовательного процесса в  учреждениях образования. 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Для работы в секции представляются ЕХЕ-файлы и обязательно файлы, загружаемые из среды (коды программ, формы, DFM-файлы и  др.)</w:t>
      </w:r>
      <w:r>
        <w:rPr>
          <w:sz w:val="30"/>
          <w:szCs w:val="30"/>
        </w:rPr>
        <w:t>.</w:t>
      </w:r>
      <w:r w:rsidRPr="002941EF">
        <w:rPr>
          <w:sz w:val="30"/>
          <w:szCs w:val="30"/>
        </w:rPr>
        <w:t xml:space="preserve"> 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Не принимаются программные продукты: незавершенные, неработающие, без сопроводительной документации.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 xml:space="preserve">Секция </w:t>
      </w:r>
      <w:r w:rsidR="00C23969">
        <w:rPr>
          <w:sz w:val="30"/>
          <w:szCs w:val="30"/>
        </w:rPr>
        <w:t>8</w:t>
      </w:r>
      <w:r w:rsidRPr="002941EF">
        <w:rPr>
          <w:sz w:val="30"/>
          <w:szCs w:val="30"/>
        </w:rPr>
        <w:t xml:space="preserve">. </w:t>
      </w:r>
      <w:r>
        <w:rPr>
          <w:sz w:val="30"/>
          <w:szCs w:val="30"/>
        </w:rPr>
        <w:t>«</w:t>
      </w:r>
      <w:r w:rsidRPr="002941EF">
        <w:rPr>
          <w:sz w:val="30"/>
          <w:szCs w:val="30"/>
        </w:rPr>
        <w:t>Мультимедийные технологии</w:t>
      </w:r>
      <w:r>
        <w:rPr>
          <w:sz w:val="30"/>
          <w:szCs w:val="30"/>
        </w:rPr>
        <w:t>»</w:t>
      </w:r>
      <w:r w:rsidRPr="002941EF">
        <w:rPr>
          <w:sz w:val="30"/>
          <w:szCs w:val="30"/>
        </w:rPr>
        <w:t>.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Представляются мультимедийные продукты: обучающие и  справочные; WEB – сайты с элементами мультимедиа; компьютерные анимации, презентации общественно значимой тематики (здоровый образ жизни, патриотическое воспитание, охрана окружающей среды, безопасность жизнедеятельности, презентации учреждений образования и</w:t>
      </w:r>
      <w:r>
        <w:rPr>
          <w:sz w:val="30"/>
          <w:szCs w:val="30"/>
        </w:rPr>
        <w:t> </w:t>
      </w:r>
      <w:r w:rsidRPr="002941EF">
        <w:rPr>
          <w:sz w:val="30"/>
          <w:szCs w:val="30"/>
        </w:rPr>
        <w:t xml:space="preserve"> др.)</w:t>
      </w:r>
      <w:r>
        <w:rPr>
          <w:sz w:val="30"/>
          <w:szCs w:val="30"/>
        </w:rPr>
        <w:t>.</w:t>
      </w:r>
    </w:p>
    <w:p w:rsidR="001F424A" w:rsidRPr="002941EF" w:rsidRDefault="001F424A" w:rsidP="001F424A">
      <w:pPr>
        <w:ind w:firstLine="709"/>
        <w:jc w:val="both"/>
        <w:rPr>
          <w:rStyle w:val="FontStyle11"/>
          <w:b w:val="0"/>
          <w:bCs w:val="0"/>
          <w:i/>
          <w:iCs/>
          <w:sz w:val="30"/>
          <w:szCs w:val="30"/>
        </w:rPr>
      </w:pPr>
      <w:r w:rsidRPr="002941EF">
        <w:rPr>
          <w:sz w:val="30"/>
          <w:szCs w:val="30"/>
        </w:rPr>
        <w:t xml:space="preserve">Секция </w:t>
      </w:r>
      <w:r w:rsidR="00C23969">
        <w:rPr>
          <w:sz w:val="30"/>
          <w:szCs w:val="30"/>
        </w:rPr>
        <w:t>9</w:t>
      </w:r>
      <w:r w:rsidRPr="002941EF">
        <w:rPr>
          <w:sz w:val="30"/>
          <w:szCs w:val="30"/>
        </w:rPr>
        <w:t xml:space="preserve">. </w:t>
      </w:r>
      <w:r>
        <w:rPr>
          <w:sz w:val="30"/>
          <w:szCs w:val="30"/>
        </w:rPr>
        <w:t>«</w:t>
      </w:r>
      <w:r w:rsidRPr="00077944">
        <w:rPr>
          <w:sz w:val="30"/>
          <w:szCs w:val="30"/>
        </w:rPr>
        <w:t>Авиация, космонавтика и аэрокосмическая техника</w:t>
      </w:r>
      <w:r>
        <w:rPr>
          <w:sz w:val="30"/>
          <w:szCs w:val="30"/>
        </w:rPr>
        <w:t>»</w:t>
      </w:r>
      <w:r w:rsidRPr="002941EF">
        <w:rPr>
          <w:sz w:val="30"/>
          <w:szCs w:val="30"/>
        </w:rPr>
        <w:t>.</w:t>
      </w:r>
    </w:p>
    <w:p w:rsidR="001F424A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Представляются исследования в области развития авиации и  космонавтики, результаты научных исследований звездного неба, рефераты об исследованиях планет, проекты полетов межпланетных автоматических станций, проекты новых транспортных космических систем, симуляторов, тренажеров, систем жизнеобеспечения межпланетных полетов.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Секция 1</w:t>
      </w:r>
      <w:r w:rsidR="00C23969">
        <w:rPr>
          <w:sz w:val="30"/>
          <w:szCs w:val="30"/>
        </w:rPr>
        <w:t>0</w:t>
      </w:r>
      <w:r w:rsidRPr="002941EF">
        <w:rPr>
          <w:sz w:val="30"/>
          <w:szCs w:val="30"/>
        </w:rPr>
        <w:t xml:space="preserve">. </w:t>
      </w:r>
      <w:r>
        <w:rPr>
          <w:sz w:val="30"/>
          <w:szCs w:val="30"/>
        </w:rPr>
        <w:t>«</w:t>
      </w:r>
      <w:r w:rsidRPr="002941EF">
        <w:rPr>
          <w:sz w:val="30"/>
          <w:szCs w:val="30"/>
        </w:rPr>
        <w:t>Архитектурный рисунок</w:t>
      </w:r>
      <w:r>
        <w:rPr>
          <w:sz w:val="30"/>
          <w:szCs w:val="30"/>
        </w:rPr>
        <w:t>»</w:t>
      </w:r>
      <w:r w:rsidRPr="002941EF">
        <w:rPr>
          <w:sz w:val="30"/>
          <w:szCs w:val="30"/>
        </w:rPr>
        <w:t xml:space="preserve">. </w:t>
      </w:r>
    </w:p>
    <w:p w:rsidR="001F424A" w:rsidRPr="002941EF" w:rsidRDefault="001F424A" w:rsidP="001F424A">
      <w:pPr>
        <w:shd w:val="clear" w:color="auto" w:fill="FFFFFF"/>
        <w:ind w:firstLine="709"/>
        <w:rPr>
          <w:sz w:val="30"/>
          <w:szCs w:val="30"/>
        </w:rPr>
      </w:pPr>
      <w:r>
        <w:rPr>
          <w:sz w:val="30"/>
          <w:szCs w:val="30"/>
        </w:rPr>
        <w:t>Творческая работа на тему «</w:t>
      </w:r>
      <w:r w:rsidR="00C23969" w:rsidRPr="00C23969">
        <w:rPr>
          <w:sz w:val="30"/>
          <w:szCs w:val="30"/>
        </w:rPr>
        <w:t>Архiтэктура мiлая сэрцу</w:t>
      </w:r>
      <w:r>
        <w:rPr>
          <w:sz w:val="30"/>
          <w:szCs w:val="30"/>
        </w:rPr>
        <w:t xml:space="preserve">» </w:t>
      </w:r>
      <w:r w:rsidRPr="002941EF">
        <w:rPr>
          <w:sz w:val="30"/>
          <w:szCs w:val="30"/>
        </w:rPr>
        <w:t>выполняется на ватмане форматом А3 в карандаше (допускается применение смешанной техники).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Секция 1</w:t>
      </w:r>
      <w:r w:rsidR="00C23969">
        <w:rPr>
          <w:sz w:val="30"/>
          <w:szCs w:val="30"/>
        </w:rPr>
        <w:t>1</w:t>
      </w:r>
      <w:r w:rsidRPr="002941EF">
        <w:rPr>
          <w:sz w:val="30"/>
          <w:szCs w:val="30"/>
        </w:rPr>
        <w:t>.</w:t>
      </w:r>
      <w:r w:rsidRPr="00C23969">
        <w:rPr>
          <w:sz w:val="30"/>
          <w:szCs w:val="30"/>
        </w:rPr>
        <w:t xml:space="preserve"> «</w:t>
      </w:r>
      <w:r w:rsidRPr="002941EF">
        <w:rPr>
          <w:sz w:val="30"/>
          <w:szCs w:val="30"/>
        </w:rPr>
        <w:t>Цвет в архитектуре</w:t>
      </w:r>
      <w:r>
        <w:rPr>
          <w:sz w:val="30"/>
          <w:szCs w:val="30"/>
        </w:rPr>
        <w:t>»</w:t>
      </w:r>
      <w:r w:rsidRPr="002941EF">
        <w:rPr>
          <w:sz w:val="30"/>
          <w:szCs w:val="30"/>
        </w:rPr>
        <w:t>.</w:t>
      </w:r>
    </w:p>
    <w:p w:rsidR="001F424A" w:rsidRPr="00CE2BB4" w:rsidRDefault="001F424A" w:rsidP="001F424A">
      <w:pPr>
        <w:shd w:val="clear" w:color="auto" w:fill="FFFFFF"/>
        <w:ind w:firstLine="709"/>
        <w:rPr>
          <w:sz w:val="30"/>
          <w:szCs w:val="30"/>
        </w:rPr>
      </w:pPr>
      <w:r>
        <w:rPr>
          <w:sz w:val="30"/>
          <w:szCs w:val="30"/>
        </w:rPr>
        <w:t>Творческая работа на тему «</w:t>
      </w:r>
      <w:r w:rsidR="00C23969" w:rsidRPr="00C23969">
        <w:rPr>
          <w:sz w:val="30"/>
          <w:szCs w:val="30"/>
        </w:rPr>
        <w:t>Ритмы и краски родного края</w:t>
      </w:r>
      <w:r>
        <w:rPr>
          <w:sz w:val="30"/>
          <w:szCs w:val="30"/>
        </w:rPr>
        <w:t>»</w:t>
      </w:r>
      <w:r w:rsidR="00792B97">
        <w:rPr>
          <w:sz w:val="30"/>
          <w:szCs w:val="30"/>
        </w:rPr>
        <w:t xml:space="preserve"> выполняется на ватмане форматом А3 акварелью, гуашью, акрилом.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lastRenderedPageBreak/>
        <w:t>Секция 1</w:t>
      </w:r>
      <w:r w:rsidR="00C23969">
        <w:rPr>
          <w:sz w:val="30"/>
          <w:szCs w:val="30"/>
        </w:rPr>
        <w:t>2</w:t>
      </w:r>
      <w:r w:rsidRPr="002941EF">
        <w:rPr>
          <w:sz w:val="30"/>
          <w:szCs w:val="30"/>
        </w:rPr>
        <w:t>.</w:t>
      </w:r>
      <w:r w:rsidRPr="00C23969">
        <w:rPr>
          <w:sz w:val="30"/>
          <w:szCs w:val="30"/>
        </w:rPr>
        <w:t xml:space="preserve"> «</w:t>
      </w:r>
      <w:r w:rsidRPr="002941EF">
        <w:rPr>
          <w:sz w:val="30"/>
          <w:szCs w:val="30"/>
        </w:rPr>
        <w:t>Композиция</w:t>
      </w:r>
      <w:r>
        <w:rPr>
          <w:sz w:val="30"/>
          <w:szCs w:val="30"/>
        </w:rPr>
        <w:t>»</w:t>
      </w:r>
      <w:r w:rsidRPr="002941EF">
        <w:rPr>
          <w:sz w:val="30"/>
          <w:szCs w:val="30"/>
        </w:rPr>
        <w:t>.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C23969">
        <w:rPr>
          <w:sz w:val="30"/>
          <w:szCs w:val="30"/>
        </w:rPr>
        <w:t xml:space="preserve">Творческая работа на тему </w:t>
      </w:r>
      <w:r w:rsidRPr="00444B68">
        <w:rPr>
          <w:sz w:val="30"/>
          <w:szCs w:val="30"/>
        </w:rPr>
        <w:t>«</w:t>
      </w:r>
      <w:r w:rsidR="00C23969" w:rsidRPr="00C23969">
        <w:rPr>
          <w:sz w:val="30"/>
          <w:szCs w:val="30"/>
        </w:rPr>
        <w:t>Собственный жилой дом белорусского архитектора</w:t>
      </w:r>
      <w:r w:rsidRPr="00444B68">
        <w:rPr>
          <w:sz w:val="30"/>
          <w:szCs w:val="30"/>
        </w:rPr>
        <w:t>»</w:t>
      </w:r>
      <w:r w:rsidRPr="00C23969">
        <w:rPr>
          <w:sz w:val="30"/>
          <w:szCs w:val="30"/>
        </w:rPr>
        <w:t>.</w:t>
      </w:r>
      <w:r w:rsidRPr="002941EF">
        <w:rPr>
          <w:sz w:val="30"/>
          <w:szCs w:val="30"/>
        </w:rPr>
        <w:t xml:space="preserve"> Рисунок перспективный, общего вида</w:t>
      </w:r>
      <w:r>
        <w:rPr>
          <w:sz w:val="30"/>
          <w:szCs w:val="30"/>
        </w:rPr>
        <w:t>,</w:t>
      </w:r>
      <w:r w:rsidRPr="002941EF">
        <w:rPr>
          <w:sz w:val="30"/>
          <w:szCs w:val="30"/>
        </w:rPr>
        <w:t xml:space="preserve"> выполняется на</w:t>
      </w:r>
      <w:r w:rsidR="0012255E">
        <w:rPr>
          <w:sz w:val="30"/>
          <w:szCs w:val="30"/>
        </w:rPr>
        <w:t> </w:t>
      </w:r>
      <w:r w:rsidRPr="002941EF">
        <w:rPr>
          <w:sz w:val="30"/>
          <w:szCs w:val="30"/>
        </w:rPr>
        <w:t xml:space="preserve"> ватмане форматом А3, техника выполнения – свободная.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2.3. Участники секций 1-</w:t>
      </w:r>
      <w:r w:rsidR="00BD30DA">
        <w:rPr>
          <w:sz w:val="30"/>
          <w:szCs w:val="30"/>
        </w:rPr>
        <w:t>9</w:t>
      </w:r>
      <w:r w:rsidRPr="002941EF">
        <w:rPr>
          <w:sz w:val="30"/>
          <w:szCs w:val="30"/>
        </w:rPr>
        <w:t xml:space="preserve"> защиту работы, проекта сопровождают демонстрациями и пояснениями, чертежами и схемами, объясняющими устройство и принцип работы образца. Работы участников оформляются по форме согласно Приложению 1. Время выступления участника – до 10 минут.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 xml:space="preserve">В рамках работы секции 8 каждый участник представляет сопроводительную информацию в распечатанном виде: Ф.И.О. разработчика, название организации, которую он представляет; Ф.И.О. руководителя проекта; краткие тезисы доклада (назначение, использование и значимость программного продукта, язык программирования и среда разработки, особенности применения современных средств программирования, прикладных пакетов и  библиотек в программном продукте, использование ресурсов ПК); код  программы; распечатки копии экрана, отражающие работу программы. 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При защите также должна быть представлена презентация разработанного программного продукта.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2.4. Результаты участия в секциях 1-</w:t>
      </w:r>
      <w:r w:rsidR="00BD30DA">
        <w:rPr>
          <w:sz w:val="30"/>
          <w:szCs w:val="30"/>
        </w:rPr>
        <w:t>9</w:t>
      </w:r>
      <w:r w:rsidRPr="002941EF">
        <w:rPr>
          <w:sz w:val="30"/>
          <w:szCs w:val="30"/>
        </w:rPr>
        <w:t xml:space="preserve"> определяются по сумме баллов, полученных участником за представленную конкурсную работу и</w:t>
      </w:r>
      <w:r>
        <w:rPr>
          <w:sz w:val="30"/>
          <w:szCs w:val="30"/>
        </w:rPr>
        <w:t> </w:t>
      </w:r>
      <w:r w:rsidRPr="002941EF">
        <w:rPr>
          <w:sz w:val="30"/>
          <w:szCs w:val="30"/>
        </w:rPr>
        <w:t xml:space="preserve"> ее защиту.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 xml:space="preserve">Жюри оценивает работу по следующим критериям: 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 xml:space="preserve">актуальность, 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 xml:space="preserve">новизна, 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 xml:space="preserve">элемент исследования (представлен полный цикл исследования), 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 xml:space="preserve">достижения автора (собственная постановка проблемы или задачи, непосредственное участие в эксперименте, использование в работе аналитических методов и т.д.), 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значимость исследования (работа может быть рекомендована для опубликования, использована в практической деятельности, представлена на международный конкурс. Приложены свидетельства, сертификаты,)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 xml:space="preserve">оформление работы. 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В случае равенства набранных баллов перве</w:t>
      </w:r>
      <w:r>
        <w:rPr>
          <w:sz w:val="30"/>
          <w:szCs w:val="30"/>
        </w:rPr>
        <w:t>нство определяется по критерию «актуальность»</w:t>
      </w:r>
      <w:r w:rsidRPr="002941EF">
        <w:rPr>
          <w:sz w:val="30"/>
          <w:szCs w:val="30"/>
        </w:rPr>
        <w:t>, далее в случае</w:t>
      </w:r>
      <w:r>
        <w:rPr>
          <w:sz w:val="30"/>
          <w:szCs w:val="30"/>
        </w:rPr>
        <w:t xml:space="preserve"> равенства баллов по критериям «значимость исследования», «достижения автора», «эрудиция», «</w:t>
      </w:r>
      <w:r w:rsidRPr="002941EF">
        <w:rPr>
          <w:sz w:val="30"/>
          <w:szCs w:val="30"/>
        </w:rPr>
        <w:t>изложение</w:t>
      </w:r>
      <w:r>
        <w:rPr>
          <w:sz w:val="30"/>
          <w:szCs w:val="30"/>
        </w:rPr>
        <w:t>».</w:t>
      </w:r>
    </w:p>
    <w:p w:rsidR="001F424A" w:rsidRPr="002941EF" w:rsidRDefault="001F424A" w:rsidP="001F424A">
      <w:pPr>
        <w:ind w:firstLine="709"/>
        <w:jc w:val="both"/>
        <w:rPr>
          <w:rStyle w:val="FontStyle22"/>
          <w:sz w:val="30"/>
          <w:szCs w:val="30"/>
        </w:rPr>
      </w:pPr>
      <w:r>
        <w:rPr>
          <w:sz w:val="30"/>
          <w:szCs w:val="30"/>
        </w:rPr>
        <w:t>2.5. Работы участников секций</w:t>
      </w:r>
      <w:r w:rsidRPr="002941EF">
        <w:rPr>
          <w:sz w:val="30"/>
          <w:szCs w:val="30"/>
        </w:rPr>
        <w:t xml:space="preserve"> «Архитектурный рисунок», «Цвет в</w:t>
      </w:r>
      <w:r>
        <w:rPr>
          <w:sz w:val="30"/>
          <w:szCs w:val="30"/>
        </w:rPr>
        <w:t> </w:t>
      </w:r>
      <w:r w:rsidRPr="002941EF">
        <w:rPr>
          <w:sz w:val="30"/>
          <w:szCs w:val="30"/>
        </w:rPr>
        <w:t xml:space="preserve"> архитектуре», «Композиция»</w:t>
      </w:r>
      <w:r w:rsidRPr="002941EF">
        <w:rPr>
          <w:b/>
          <w:sz w:val="30"/>
          <w:szCs w:val="30"/>
        </w:rPr>
        <w:t xml:space="preserve"> </w:t>
      </w:r>
      <w:r w:rsidRPr="002941EF">
        <w:rPr>
          <w:sz w:val="30"/>
          <w:szCs w:val="30"/>
        </w:rPr>
        <w:t>оформляются согласно Приложению 2.</w:t>
      </w:r>
    </w:p>
    <w:p w:rsidR="001F424A" w:rsidRPr="002941EF" w:rsidRDefault="001F424A" w:rsidP="001F424A">
      <w:pPr>
        <w:ind w:firstLine="709"/>
        <w:jc w:val="both"/>
        <w:rPr>
          <w:bCs/>
          <w:sz w:val="30"/>
          <w:szCs w:val="30"/>
        </w:rPr>
      </w:pPr>
      <w:r w:rsidRPr="002941EF">
        <w:rPr>
          <w:bCs/>
          <w:sz w:val="30"/>
          <w:szCs w:val="30"/>
        </w:rPr>
        <w:t>2.6. Критерии оценки работ в секции 1</w:t>
      </w:r>
      <w:r w:rsidR="00BD30DA">
        <w:rPr>
          <w:bCs/>
          <w:sz w:val="30"/>
          <w:szCs w:val="30"/>
        </w:rPr>
        <w:t>0</w:t>
      </w:r>
      <w:r w:rsidRPr="002941EF">
        <w:rPr>
          <w:bCs/>
          <w:sz w:val="30"/>
          <w:szCs w:val="30"/>
        </w:rPr>
        <w:t>: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раскрытие темы;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lastRenderedPageBreak/>
        <w:t>выявление конструктивных и аналитических особенностей строений</w:t>
      </w:r>
      <w:r w:rsidR="006F62C9">
        <w:rPr>
          <w:sz w:val="30"/>
          <w:szCs w:val="30"/>
        </w:rPr>
        <w:t>,</w:t>
      </w:r>
      <w:r w:rsidRPr="002941EF">
        <w:rPr>
          <w:sz w:val="30"/>
          <w:szCs w:val="30"/>
        </w:rPr>
        <w:t xml:space="preserve"> зданий; 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передача линейной перспективы;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тональная разработка рисунка с учетом правил воздушной перспективы;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качество подачи рисунка;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чистота графического приема;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отсутствие небрежности при проработке формы.</w:t>
      </w:r>
    </w:p>
    <w:p w:rsidR="001F424A" w:rsidRPr="002941EF" w:rsidRDefault="001F424A" w:rsidP="001F424A">
      <w:pPr>
        <w:ind w:firstLine="709"/>
        <w:jc w:val="both"/>
        <w:rPr>
          <w:bCs/>
          <w:sz w:val="30"/>
          <w:szCs w:val="30"/>
        </w:rPr>
      </w:pPr>
      <w:r w:rsidRPr="002941EF">
        <w:rPr>
          <w:bCs/>
          <w:sz w:val="30"/>
          <w:szCs w:val="30"/>
        </w:rPr>
        <w:t>2.7. Критерии оценки работ в секции 1</w:t>
      </w:r>
      <w:r w:rsidR="00BD30DA">
        <w:rPr>
          <w:bCs/>
          <w:sz w:val="30"/>
          <w:szCs w:val="30"/>
        </w:rPr>
        <w:t>1</w:t>
      </w:r>
      <w:r w:rsidRPr="002941EF">
        <w:rPr>
          <w:bCs/>
          <w:sz w:val="30"/>
          <w:szCs w:val="30"/>
        </w:rPr>
        <w:t>: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раскрытие темы (создание завершенного, целостного и  эмоционального образа);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компоновка изображения на формате листа;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цельность композиции (использование правил, приемов и средств композиции);</w:t>
      </w:r>
    </w:p>
    <w:p w:rsidR="001F424A" w:rsidRPr="002941EF" w:rsidRDefault="001F424A" w:rsidP="001F424A">
      <w:pPr>
        <w:ind w:firstLine="709"/>
        <w:jc w:val="both"/>
        <w:rPr>
          <w:b/>
          <w:bCs/>
          <w:sz w:val="30"/>
          <w:szCs w:val="30"/>
        </w:rPr>
      </w:pPr>
      <w:r w:rsidRPr="002941EF">
        <w:rPr>
          <w:sz w:val="30"/>
          <w:szCs w:val="30"/>
        </w:rPr>
        <w:t>выразительная, органичная техник</w:t>
      </w:r>
      <w:r w:rsidR="009B4955">
        <w:rPr>
          <w:sz w:val="30"/>
          <w:szCs w:val="30"/>
        </w:rPr>
        <w:t>а</w:t>
      </w:r>
      <w:r w:rsidRPr="002941EF">
        <w:rPr>
          <w:sz w:val="30"/>
          <w:szCs w:val="30"/>
        </w:rPr>
        <w:t>, раскрывающ</w:t>
      </w:r>
      <w:r w:rsidR="009B4955">
        <w:rPr>
          <w:sz w:val="30"/>
          <w:szCs w:val="30"/>
        </w:rPr>
        <w:t>ая</w:t>
      </w:r>
      <w:r w:rsidRPr="002941EF">
        <w:rPr>
          <w:sz w:val="30"/>
          <w:szCs w:val="30"/>
        </w:rPr>
        <w:t xml:space="preserve"> авторское решение темы;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общее впечатление от работы.</w:t>
      </w:r>
    </w:p>
    <w:p w:rsidR="001F424A" w:rsidRPr="002941EF" w:rsidRDefault="001F424A" w:rsidP="001F424A">
      <w:pPr>
        <w:ind w:firstLine="709"/>
        <w:jc w:val="both"/>
        <w:rPr>
          <w:bCs/>
          <w:sz w:val="30"/>
          <w:szCs w:val="30"/>
        </w:rPr>
      </w:pPr>
      <w:r w:rsidRPr="002941EF">
        <w:rPr>
          <w:bCs/>
          <w:sz w:val="30"/>
          <w:szCs w:val="30"/>
        </w:rPr>
        <w:t>2.</w:t>
      </w:r>
      <w:r>
        <w:rPr>
          <w:bCs/>
          <w:sz w:val="30"/>
          <w:szCs w:val="30"/>
        </w:rPr>
        <w:t>8</w:t>
      </w:r>
      <w:r w:rsidRPr="002941EF">
        <w:rPr>
          <w:bCs/>
          <w:sz w:val="30"/>
          <w:szCs w:val="30"/>
        </w:rPr>
        <w:t>. Критерии оценки работ в секции 1</w:t>
      </w:r>
      <w:r w:rsidR="00BD30DA">
        <w:rPr>
          <w:bCs/>
          <w:sz w:val="30"/>
          <w:szCs w:val="30"/>
        </w:rPr>
        <w:t>2</w:t>
      </w:r>
      <w:r>
        <w:rPr>
          <w:bCs/>
          <w:sz w:val="30"/>
          <w:szCs w:val="30"/>
        </w:rPr>
        <w:t>:</w:t>
      </w:r>
    </w:p>
    <w:p w:rsidR="001F424A" w:rsidRPr="002941EF" w:rsidRDefault="001F424A" w:rsidP="001F424A">
      <w:pPr>
        <w:ind w:firstLine="709"/>
        <w:jc w:val="both"/>
        <w:rPr>
          <w:b/>
          <w:bCs/>
          <w:sz w:val="30"/>
          <w:szCs w:val="30"/>
        </w:rPr>
      </w:pPr>
      <w:r w:rsidRPr="002941EF">
        <w:rPr>
          <w:sz w:val="30"/>
          <w:szCs w:val="30"/>
        </w:rPr>
        <w:t>использование в работе базовых принципов композиции;</w:t>
      </w:r>
    </w:p>
    <w:p w:rsidR="001F424A" w:rsidRPr="002941EF" w:rsidRDefault="001F424A" w:rsidP="001F424A">
      <w:pPr>
        <w:ind w:firstLine="709"/>
        <w:jc w:val="both"/>
        <w:rPr>
          <w:b/>
          <w:bCs/>
          <w:sz w:val="30"/>
          <w:szCs w:val="30"/>
        </w:rPr>
      </w:pPr>
      <w:r w:rsidRPr="002941EF">
        <w:rPr>
          <w:sz w:val="30"/>
          <w:szCs w:val="30"/>
        </w:rPr>
        <w:t>раскрытие темы (создание образа);</w:t>
      </w:r>
    </w:p>
    <w:p w:rsidR="001F424A" w:rsidRPr="002941EF" w:rsidRDefault="001F424A" w:rsidP="001F424A">
      <w:pPr>
        <w:ind w:firstLine="709"/>
        <w:jc w:val="both"/>
        <w:rPr>
          <w:b/>
          <w:bCs/>
          <w:sz w:val="30"/>
          <w:szCs w:val="30"/>
        </w:rPr>
      </w:pPr>
      <w:r w:rsidRPr="002941EF">
        <w:rPr>
          <w:sz w:val="30"/>
          <w:szCs w:val="30"/>
        </w:rPr>
        <w:t>использование правил, приемов и средств композиции;</w:t>
      </w:r>
    </w:p>
    <w:p w:rsidR="001F424A" w:rsidRPr="002941EF" w:rsidRDefault="001F424A" w:rsidP="001F424A">
      <w:pPr>
        <w:ind w:firstLine="709"/>
        <w:jc w:val="both"/>
        <w:rPr>
          <w:b/>
          <w:bCs/>
          <w:sz w:val="30"/>
          <w:szCs w:val="30"/>
        </w:rPr>
      </w:pPr>
      <w:r w:rsidRPr="002941EF">
        <w:rPr>
          <w:sz w:val="30"/>
          <w:szCs w:val="30"/>
        </w:rPr>
        <w:t>композиционное решение;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цветовое решение;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качество исполнения.</w:t>
      </w:r>
    </w:p>
    <w:p w:rsidR="001F424A" w:rsidRPr="002941EF" w:rsidRDefault="001F424A" w:rsidP="001F424A">
      <w:pPr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Условия проведения конкурса</w:t>
      </w:r>
      <w:r>
        <w:rPr>
          <w:sz w:val="30"/>
          <w:szCs w:val="30"/>
        </w:rPr>
        <w:t>:</w:t>
      </w:r>
    </w:p>
    <w:p w:rsidR="001F424A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 xml:space="preserve">3.1. </w:t>
      </w:r>
      <w:r w:rsidRPr="00D83FFB">
        <w:rPr>
          <w:sz w:val="30"/>
          <w:szCs w:val="30"/>
        </w:rPr>
        <w:t xml:space="preserve">Для участия в конкурсе необходимо до </w:t>
      </w:r>
      <w:r>
        <w:rPr>
          <w:sz w:val="30"/>
          <w:szCs w:val="30"/>
        </w:rPr>
        <w:t>2</w:t>
      </w:r>
      <w:r w:rsidR="009B0F9B">
        <w:rPr>
          <w:sz w:val="30"/>
          <w:szCs w:val="30"/>
        </w:rPr>
        <w:t>9</w:t>
      </w:r>
      <w:r w:rsidRPr="00D83FFB">
        <w:rPr>
          <w:sz w:val="30"/>
          <w:szCs w:val="30"/>
        </w:rPr>
        <w:t xml:space="preserve"> </w:t>
      </w:r>
      <w:r>
        <w:rPr>
          <w:sz w:val="30"/>
          <w:szCs w:val="30"/>
        </w:rPr>
        <w:t>января</w:t>
      </w:r>
      <w:r w:rsidRPr="00D83FFB">
        <w:rPr>
          <w:sz w:val="30"/>
          <w:szCs w:val="30"/>
        </w:rPr>
        <w:t xml:space="preserve"> 201</w:t>
      </w:r>
      <w:r>
        <w:rPr>
          <w:sz w:val="30"/>
          <w:szCs w:val="30"/>
        </w:rPr>
        <w:t>9</w:t>
      </w:r>
      <w:r w:rsidRPr="00D83FFB">
        <w:rPr>
          <w:sz w:val="30"/>
          <w:szCs w:val="30"/>
        </w:rPr>
        <w:t xml:space="preserve"> года зарегистрироваться </w:t>
      </w:r>
      <w:r w:rsidRPr="00D83FFB">
        <w:rPr>
          <w:sz w:val="30"/>
          <w:szCs w:val="30"/>
          <w:lang w:val="be-BY"/>
        </w:rPr>
        <w:t>online</w:t>
      </w:r>
      <w:r w:rsidRPr="00D83FFB">
        <w:rPr>
          <w:sz w:val="30"/>
          <w:szCs w:val="30"/>
        </w:rPr>
        <w:t xml:space="preserve"> по ссылке </w:t>
      </w:r>
      <w:hyperlink r:id="rId8" w:history="1">
        <w:r w:rsidR="009B0F9B" w:rsidRPr="009B0F9B">
          <w:rPr>
            <w:rStyle w:val="a7"/>
            <w:rFonts w:eastAsiaTheme="majorEastAsia"/>
            <w:sz w:val="30"/>
            <w:szCs w:val="30"/>
          </w:rPr>
          <w:t>https://docs.google.com/forms/d/e/1FAIpQLSf_tHTxb0DsiW25uts0detT2ezLESMd-n-LfJhQlNhjRUpj-A/viewform</w:t>
        </w:r>
      </w:hyperlink>
      <w:r w:rsidRPr="009B0F9B">
        <w:rPr>
          <w:sz w:val="30"/>
          <w:szCs w:val="30"/>
        </w:rPr>
        <w:t xml:space="preserve"> </w:t>
      </w:r>
      <w:r w:rsidRPr="009B0F9B">
        <w:rPr>
          <w:color w:val="0000FF"/>
          <w:sz w:val="30"/>
          <w:szCs w:val="30"/>
        </w:rPr>
        <w:t>.</w:t>
      </w:r>
      <w:r w:rsidRPr="009B0F9B">
        <w:rPr>
          <w:sz w:val="30"/>
          <w:szCs w:val="30"/>
        </w:rPr>
        <w:t xml:space="preserve"> </w:t>
      </w:r>
      <w:r w:rsidRPr="00D83FFB">
        <w:rPr>
          <w:sz w:val="30"/>
          <w:szCs w:val="30"/>
        </w:rPr>
        <w:t>Для регистрации необходимо внести данные об участнике в предлагаемую форму.</w:t>
      </w:r>
    </w:p>
    <w:p w:rsidR="009B0F9B" w:rsidRDefault="009B0F9B" w:rsidP="009B0F9B">
      <w:pPr>
        <w:shd w:val="clear" w:color="auto" w:fill="FFFFFF"/>
        <w:ind w:firstLine="709"/>
        <w:jc w:val="both"/>
        <w:rPr>
          <w:sz w:val="30"/>
          <w:szCs w:val="30"/>
        </w:rPr>
      </w:pPr>
      <w:r w:rsidRPr="00B356C9">
        <w:rPr>
          <w:sz w:val="30"/>
          <w:szCs w:val="30"/>
        </w:rPr>
        <w:t>3.</w:t>
      </w:r>
      <w:r>
        <w:rPr>
          <w:sz w:val="30"/>
          <w:szCs w:val="30"/>
        </w:rPr>
        <w:t>2</w:t>
      </w:r>
      <w:r w:rsidRPr="00B356C9">
        <w:rPr>
          <w:sz w:val="30"/>
          <w:szCs w:val="30"/>
        </w:rPr>
        <w:t>. Работы в секциях «Архитектурный рисунок», «Цвет в  архитектуре», «</w:t>
      </w:r>
      <w:r w:rsidRPr="00B356C9">
        <w:rPr>
          <w:color w:val="000000"/>
          <w:sz w:val="30"/>
          <w:szCs w:val="30"/>
        </w:rPr>
        <w:t xml:space="preserve">Композиция» </w:t>
      </w:r>
      <w:r w:rsidRPr="00B356C9">
        <w:rPr>
          <w:sz w:val="30"/>
          <w:szCs w:val="30"/>
        </w:rPr>
        <w:t xml:space="preserve"> необходимо доставить до </w:t>
      </w:r>
      <w:r w:rsidR="00430C27">
        <w:rPr>
          <w:sz w:val="30"/>
          <w:szCs w:val="30"/>
        </w:rPr>
        <w:t>5</w:t>
      </w:r>
      <w:r w:rsidRPr="00B356C9">
        <w:rPr>
          <w:sz w:val="30"/>
          <w:szCs w:val="30"/>
        </w:rPr>
        <w:t xml:space="preserve"> февраля 20</w:t>
      </w:r>
      <w:r>
        <w:rPr>
          <w:sz w:val="30"/>
          <w:szCs w:val="30"/>
        </w:rPr>
        <w:t>20</w:t>
      </w:r>
      <w:r w:rsidRPr="00B356C9">
        <w:rPr>
          <w:sz w:val="30"/>
          <w:szCs w:val="30"/>
        </w:rPr>
        <w:t xml:space="preserve"> года по адресу: 220104, г.  Минск, ул. П. Глебки, 88, ГУО «Минский областной институт развития образования», каб. 308. </w:t>
      </w:r>
    </w:p>
    <w:p w:rsidR="009B0F9B" w:rsidRPr="00B356C9" w:rsidRDefault="009B0F9B" w:rsidP="009B0F9B">
      <w:pPr>
        <w:shd w:val="clear" w:color="auto" w:fill="FFFFFF"/>
        <w:ind w:firstLine="709"/>
        <w:jc w:val="both"/>
        <w:rPr>
          <w:sz w:val="30"/>
          <w:szCs w:val="30"/>
        </w:rPr>
      </w:pPr>
      <w:r w:rsidRPr="00B356C9">
        <w:rPr>
          <w:sz w:val="30"/>
          <w:szCs w:val="30"/>
        </w:rPr>
        <w:t>Работа жюри секций</w:t>
      </w:r>
      <w:r>
        <w:rPr>
          <w:sz w:val="30"/>
          <w:szCs w:val="30"/>
        </w:rPr>
        <w:t xml:space="preserve"> 10-1</w:t>
      </w:r>
      <w:r w:rsidR="00BD30DA">
        <w:rPr>
          <w:sz w:val="30"/>
          <w:szCs w:val="30"/>
        </w:rPr>
        <w:t>2</w:t>
      </w:r>
      <w:r w:rsidRPr="00B356C9">
        <w:rPr>
          <w:sz w:val="30"/>
          <w:szCs w:val="30"/>
        </w:rPr>
        <w:t xml:space="preserve"> – </w:t>
      </w:r>
      <w:r w:rsidRPr="00792B97">
        <w:rPr>
          <w:sz w:val="30"/>
          <w:szCs w:val="30"/>
        </w:rPr>
        <w:t>10 февраля</w:t>
      </w:r>
      <w:r w:rsidRPr="00B356C9">
        <w:rPr>
          <w:sz w:val="30"/>
          <w:szCs w:val="30"/>
        </w:rPr>
        <w:t xml:space="preserve"> 20</w:t>
      </w:r>
      <w:r>
        <w:rPr>
          <w:sz w:val="30"/>
          <w:szCs w:val="30"/>
        </w:rPr>
        <w:t>20</w:t>
      </w:r>
      <w:r w:rsidRPr="00B356C9">
        <w:rPr>
          <w:sz w:val="30"/>
          <w:szCs w:val="30"/>
        </w:rPr>
        <w:t xml:space="preserve"> года.</w:t>
      </w:r>
    </w:p>
    <w:p w:rsidR="009B0F9B" w:rsidRDefault="009B0F9B" w:rsidP="009B0F9B">
      <w:pPr>
        <w:ind w:firstLine="709"/>
        <w:jc w:val="both"/>
        <w:rPr>
          <w:sz w:val="30"/>
          <w:szCs w:val="30"/>
          <w:lang w:val="be-BY"/>
        </w:rPr>
      </w:pPr>
      <w:r w:rsidRPr="00B356C9">
        <w:rPr>
          <w:sz w:val="30"/>
          <w:szCs w:val="30"/>
        </w:rPr>
        <w:t>3.3. Защита работ в секции «Экология и рациональное природопользование» будет проходить на базе ГУО «Минский областной институт развития образования</w:t>
      </w:r>
      <w:r w:rsidRPr="00966A41">
        <w:rPr>
          <w:b/>
          <w:sz w:val="30"/>
          <w:szCs w:val="30"/>
        </w:rPr>
        <w:t xml:space="preserve">» </w:t>
      </w:r>
      <w:r w:rsidRPr="00770604">
        <w:rPr>
          <w:sz w:val="30"/>
          <w:szCs w:val="30"/>
        </w:rPr>
        <w:t>12 февраля</w:t>
      </w:r>
      <w:r w:rsidRPr="00B356C9">
        <w:rPr>
          <w:sz w:val="30"/>
          <w:szCs w:val="30"/>
        </w:rPr>
        <w:t xml:space="preserve"> 20</w:t>
      </w:r>
      <w:r>
        <w:rPr>
          <w:sz w:val="30"/>
          <w:szCs w:val="30"/>
        </w:rPr>
        <w:t>20</w:t>
      </w:r>
      <w:r w:rsidRPr="00B356C9">
        <w:rPr>
          <w:sz w:val="30"/>
          <w:szCs w:val="30"/>
        </w:rPr>
        <w:t xml:space="preserve"> года. </w:t>
      </w:r>
    </w:p>
    <w:p w:rsidR="009B0F9B" w:rsidRPr="00B356C9" w:rsidRDefault="009B0F9B" w:rsidP="009B0F9B">
      <w:pPr>
        <w:ind w:firstLine="709"/>
        <w:jc w:val="both"/>
        <w:rPr>
          <w:sz w:val="30"/>
          <w:szCs w:val="30"/>
        </w:rPr>
      </w:pPr>
      <w:r w:rsidRPr="00B356C9">
        <w:rPr>
          <w:sz w:val="30"/>
          <w:szCs w:val="30"/>
        </w:rPr>
        <w:t xml:space="preserve">Заезд и регистрация </w:t>
      </w:r>
      <w:r>
        <w:rPr>
          <w:sz w:val="30"/>
          <w:szCs w:val="30"/>
        </w:rPr>
        <w:t>12</w:t>
      </w:r>
      <w:r w:rsidRPr="00B356C9">
        <w:rPr>
          <w:sz w:val="30"/>
          <w:szCs w:val="30"/>
        </w:rPr>
        <w:t>  февраля 20</w:t>
      </w:r>
      <w:r>
        <w:rPr>
          <w:sz w:val="30"/>
          <w:szCs w:val="30"/>
        </w:rPr>
        <w:t>20</w:t>
      </w:r>
      <w:r w:rsidRPr="00B356C9">
        <w:rPr>
          <w:sz w:val="30"/>
          <w:szCs w:val="30"/>
        </w:rPr>
        <w:t xml:space="preserve"> года до 11.</w:t>
      </w:r>
      <w:r>
        <w:rPr>
          <w:sz w:val="30"/>
          <w:szCs w:val="30"/>
        </w:rPr>
        <w:t>0</w:t>
      </w:r>
      <w:r w:rsidRPr="00B356C9">
        <w:rPr>
          <w:sz w:val="30"/>
          <w:szCs w:val="30"/>
        </w:rPr>
        <w:t>0 по адресу: г.</w:t>
      </w:r>
      <w:r>
        <w:rPr>
          <w:sz w:val="30"/>
          <w:szCs w:val="30"/>
          <w:lang w:val="be-BY"/>
        </w:rPr>
        <w:t> </w:t>
      </w:r>
      <w:r w:rsidRPr="00B356C9">
        <w:rPr>
          <w:sz w:val="30"/>
          <w:szCs w:val="30"/>
        </w:rPr>
        <w:t xml:space="preserve"> Минск, ул.  П. Глебки, 88.</w:t>
      </w:r>
    </w:p>
    <w:p w:rsidR="001F424A" w:rsidRPr="00813665" w:rsidRDefault="001F424A" w:rsidP="001F424A">
      <w:pPr>
        <w:ind w:firstLine="709"/>
        <w:jc w:val="both"/>
        <w:rPr>
          <w:sz w:val="30"/>
          <w:szCs w:val="30"/>
        </w:rPr>
      </w:pPr>
      <w:r w:rsidRPr="00B356C9">
        <w:rPr>
          <w:sz w:val="30"/>
          <w:szCs w:val="30"/>
        </w:rPr>
        <w:t>3.</w:t>
      </w:r>
      <w:r w:rsidR="00770604">
        <w:rPr>
          <w:sz w:val="30"/>
          <w:szCs w:val="30"/>
        </w:rPr>
        <w:t>4</w:t>
      </w:r>
      <w:r w:rsidRPr="00B356C9">
        <w:rPr>
          <w:sz w:val="30"/>
          <w:szCs w:val="30"/>
        </w:rPr>
        <w:t xml:space="preserve">. Защита работ в секциях «Техническое конструирование», «Робототехника, автоматика и интеллектуальные системы», </w:t>
      </w:r>
      <w:r w:rsidRPr="00B356C9">
        <w:rPr>
          <w:sz w:val="30"/>
          <w:szCs w:val="30"/>
        </w:rPr>
        <w:lastRenderedPageBreak/>
        <w:t xml:space="preserve">«Радиоэлектроника», «Авиация, космонавтика и аэрокосмическая техника», «Информационные системы и технологии» будет проходить </w:t>
      </w:r>
      <w:r w:rsidRPr="00770604">
        <w:rPr>
          <w:sz w:val="30"/>
          <w:szCs w:val="30"/>
        </w:rPr>
        <w:t>1</w:t>
      </w:r>
      <w:r w:rsidR="00792B97" w:rsidRPr="00770604">
        <w:rPr>
          <w:sz w:val="30"/>
          <w:szCs w:val="30"/>
        </w:rPr>
        <w:t>4</w:t>
      </w:r>
      <w:r w:rsidRPr="00770604">
        <w:rPr>
          <w:sz w:val="30"/>
          <w:szCs w:val="30"/>
        </w:rPr>
        <w:t>  февраля 20</w:t>
      </w:r>
      <w:r w:rsidR="00792B97" w:rsidRPr="00770604">
        <w:rPr>
          <w:sz w:val="30"/>
          <w:szCs w:val="30"/>
        </w:rPr>
        <w:t>20</w:t>
      </w:r>
      <w:r w:rsidRPr="00770604">
        <w:rPr>
          <w:sz w:val="30"/>
          <w:szCs w:val="30"/>
        </w:rPr>
        <w:t xml:space="preserve"> года</w:t>
      </w:r>
      <w:r w:rsidR="00792B97">
        <w:rPr>
          <w:sz w:val="30"/>
          <w:szCs w:val="30"/>
        </w:rPr>
        <w:t xml:space="preserve"> на базе ГУО «Средняя школа № 11 г. Слуцка»</w:t>
      </w:r>
      <w:r>
        <w:rPr>
          <w:sz w:val="30"/>
          <w:szCs w:val="30"/>
        </w:rPr>
        <w:t>.</w:t>
      </w:r>
    </w:p>
    <w:p w:rsidR="001F424A" w:rsidRDefault="001F424A" w:rsidP="001F424A">
      <w:pPr>
        <w:ind w:firstLine="709"/>
        <w:jc w:val="both"/>
        <w:rPr>
          <w:sz w:val="30"/>
          <w:szCs w:val="30"/>
        </w:rPr>
      </w:pPr>
      <w:r w:rsidRPr="00B356C9">
        <w:rPr>
          <w:sz w:val="30"/>
          <w:szCs w:val="30"/>
        </w:rPr>
        <w:t>Защита работ в секциях «Современные и перспективные материалы», «Энергетика и электротехника</w:t>
      </w:r>
      <w:r w:rsidR="00792B97">
        <w:rPr>
          <w:sz w:val="30"/>
          <w:szCs w:val="30"/>
        </w:rPr>
        <w:t xml:space="preserve">. </w:t>
      </w:r>
      <w:r w:rsidRPr="00B356C9">
        <w:rPr>
          <w:sz w:val="30"/>
          <w:szCs w:val="30"/>
        </w:rPr>
        <w:t xml:space="preserve">Энергосберегающие технологии», «Мультимедийные технологии» будет проходить </w:t>
      </w:r>
      <w:r w:rsidR="00792B97" w:rsidRPr="00770604">
        <w:rPr>
          <w:sz w:val="30"/>
          <w:szCs w:val="30"/>
        </w:rPr>
        <w:t>15</w:t>
      </w:r>
      <w:r w:rsidRPr="00770604">
        <w:rPr>
          <w:sz w:val="30"/>
          <w:szCs w:val="30"/>
        </w:rPr>
        <w:t xml:space="preserve"> февраля 20</w:t>
      </w:r>
      <w:r w:rsidR="00792B97" w:rsidRPr="00770604">
        <w:rPr>
          <w:sz w:val="30"/>
          <w:szCs w:val="30"/>
        </w:rPr>
        <w:t>20</w:t>
      </w:r>
      <w:r w:rsidRPr="00770604">
        <w:rPr>
          <w:sz w:val="30"/>
          <w:szCs w:val="30"/>
        </w:rPr>
        <w:t xml:space="preserve"> года </w:t>
      </w:r>
      <w:r w:rsidR="00792B97">
        <w:rPr>
          <w:sz w:val="30"/>
          <w:szCs w:val="30"/>
        </w:rPr>
        <w:t>на базе ГУО «Средняя школа № 11 г. Слуцка</w:t>
      </w:r>
      <w:r>
        <w:rPr>
          <w:sz w:val="30"/>
          <w:szCs w:val="30"/>
        </w:rPr>
        <w:t>.</w:t>
      </w:r>
    </w:p>
    <w:p w:rsidR="009B0F9B" w:rsidRPr="00B356C9" w:rsidRDefault="009B0F9B" w:rsidP="009B0F9B">
      <w:pPr>
        <w:ind w:firstLine="709"/>
        <w:jc w:val="both"/>
        <w:rPr>
          <w:sz w:val="30"/>
          <w:szCs w:val="30"/>
        </w:rPr>
      </w:pPr>
      <w:r w:rsidRPr="00B356C9">
        <w:rPr>
          <w:sz w:val="30"/>
          <w:szCs w:val="30"/>
        </w:rPr>
        <w:t>Заезд и регистрация до 11.</w:t>
      </w:r>
      <w:r>
        <w:rPr>
          <w:sz w:val="30"/>
          <w:szCs w:val="30"/>
        </w:rPr>
        <w:t>3</w:t>
      </w:r>
      <w:r w:rsidRPr="00B356C9">
        <w:rPr>
          <w:sz w:val="30"/>
          <w:szCs w:val="30"/>
        </w:rPr>
        <w:t>0 по адресу: г.</w:t>
      </w:r>
      <w:r>
        <w:rPr>
          <w:sz w:val="30"/>
          <w:szCs w:val="30"/>
          <w:lang w:val="be-BY"/>
        </w:rPr>
        <w:t> </w:t>
      </w:r>
      <w:r w:rsidRPr="00B356C9">
        <w:rPr>
          <w:sz w:val="30"/>
          <w:szCs w:val="30"/>
        </w:rPr>
        <w:t xml:space="preserve"> </w:t>
      </w:r>
      <w:r>
        <w:rPr>
          <w:sz w:val="30"/>
          <w:szCs w:val="30"/>
        </w:rPr>
        <w:t>Слуцк</w:t>
      </w:r>
      <w:r w:rsidRPr="00B356C9">
        <w:rPr>
          <w:sz w:val="30"/>
          <w:szCs w:val="30"/>
        </w:rPr>
        <w:t xml:space="preserve">, ул.  </w:t>
      </w:r>
      <w:r>
        <w:rPr>
          <w:sz w:val="30"/>
          <w:szCs w:val="30"/>
        </w:rPr>
        <w:t>Зеленая</w:t>
      </w:r>
      <w:r w:rsidRPr="00B356C9">
        <w:rPr>
          <w:sz w:val="30"/>
          <w:szCs w:val="30"/>
        </w:rPr>
        <w:t xml:space="preserve">, </w:t>
      </w:r>
      <w:r>
        <w:rPr>
          <w:sz w:val="30"/>
          <w:szCs w:val="30"/>
        </w:rPr>
        <w:t>25</w:t>
      </w:r>
      <w:r w:rsidRPr="00B356C9">
        <w:rPr>
          <w:sz w:val="30"/>
          <w:szCs w:val="30"/>
        </w:rPr>
        <w:t>.</w:t>
      </w:r>
    </w:p>
    <w:p w:rsidR="001F424A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3.</w:t>
      </w:r>
      <w:r>
        <w:rPr>
          <w:sz w:val="30"/>
          <w:szCs w:val="30"/>
        </w:rPr>
        <w:t>5</w:t>
      </w:r>
      <w:r w:rsidRPr="002941EF">
        <w:rPr>
          <w:sz w:val="30"/>
          <w:szCs w:val="30"/>
        </w:rPr>
        <w:t>. Победители в секциях «Архитектурный рисунок», «Цвет в</w:t>
      </w:r>
      <w:r>
        <w:rPr>
          <w:sz w:val="30"/>
          <w:szCs w:val="30"/>
        </w:rPr>
        <w:t> </w:t>
      </w:r>
      <w:r w:rsidRPr="002941EF">
        <w:rPr>
          <w:sz w:val="30"/>
          <w:szCs w:val="30"/>
        </w:rPr>
        <w:t xml:space="preserve"> архитектуре», «Композиция»</w:t>
      </w:r>
      <w:r w:rsidRPr="00813665">
        <w:rPr>
          <w:sz w:val="30"/>
          <w:szCs w:val="30"/>
        </w:rPr>
        <w:t xml:space="preserve"> </w:t>
      </w:r>
      <w:r w:rsidRPr="002941EF">
        <w:rPr>
          <w:sz w:val="30"/>
          <w:szCs w:val="30"/>
        </w:rPr>
        <w:t xml:space="preserve">до </w:t>
      </w:r>
      <w:r>
        <w:rPr>
          <w:sz w:val="30"/>
          <w:szCs w:val="30"/>
        </w:rPr>
        <w:t>2</w:t>
      </w:r>
      <w:r w:rsidR="00EF31E4">
        <w:rPr>
          <w:sz w:val="30"/>
          <w:szCs w:val="30"/>
        </w:rPr>
        <w:t>8</w:t>
      </w:r>
      <w:r>
        <w:rPr>
          <w:sz w:val="30"/>
          <w:szCs w:val="30"/>
        </w:rPr>
        <w:t xml:space="preserve"> февраля</w:t>
      </w:r>
      <w:r w:rsidRPr="002941EF">
        <w:rPr>
          <w:sz w:val="30"/>
          <w:szCs w:val="30"/>
        </w:rPr>
        <w:t xml:space="preserve"> 20</w:t>
      </w:r>
      <w:r w:rsidR="00EF31E4">
        <w:rPr>
          <w:sz w:val="30"/>
          <w:szCs w:val="30"/>
        </w:rPr>
        <w:t>20</w:t>
      </w:r>
      <w:r w:rsidRPr="002941EF">
        <w:rPr>
          <w:sz w:val="30"/>
          <w:szCs w:val="30"/>
        </w:rPr>
        <w:t xml:space="preserve"> года представляют оргкомитету портфолио участника, содержащее 6</w:t>
      </w:r>
      <w:r>
        <w:rPr>
          <w:sz w:val="30"/>
          <w:szCs w:val="30"/>
        </w:rPr>
        <w:t> </w:t>
      </w:r>
      <w:r w:rsidRPr="002941EF">
        <w:rPr>
          <w:sz w:val="30"/>
          <w:szCs w:val="30"/>
        </w:rPr>
        <w:t xml:space="preserve"> творческих работ, заверенное руководителем учреждения образования, и</w:t>
      </w:r>
      <w:r>
        <w:rPr>
          <w:sz w:val="30"/>
          <w:szCs w:val="30"/>
        </w:rPr>
        <w:t> </w:t>
      </w:r>
      <w:r w:rsidRPr="002941EF">
        <w:rPr>
          <w:sz w:val="30"/>
          <w:szCs w:val="30"/>
        </w:rPr>
        <w:t xml:space="preserve"> рецензию руководителя учреждения образования. 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3.</w:t>
      </w:r>
      <w:r>
        <w:rPr>
          <w:sz w:val="30"/>
          <w:szCs w:val="30"/>
        </w:rPr>
        <w:t>6</w:t>
      </w:r>
      <w:r w:rsidRPr="002941EF">
        <w:rPr>
          <w:sz w:val="30"/>
          <w:szCs w:val="30"/>
        </w:rPr>
        <w:t>. Определение результатов участия в конкурсе проводится                по сумме баллов, полученных участником за оценку представленной конкурсной работы и за ее защиту.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3.</w:t>
      </w:r>
      <w:r>
        <w:rPr>
          <w:sz w:val="30"/>
          <w:szCs w:val="30"/>
        </w:rPr>
        <w:t>7</w:t>
      </w:r>
      <w:r w:rsidRPr="002941EF">
        <w:rPr>
          <w:sz w:val="30"/>
          <w:szCs w:val="30"/>
        </w:rPr>
        <w:t xml:space="preserve">. Участники конкурса, занявшие I, II, III место в каждой секции, награждаются дипломами </w:t>
      </w:r>
      <w:r>
        <w:rPr>
          <w:sz w:val="30"/>
          <w:szCs w:val="30"/>
        </w:rPr>
        <w:t>главного</w:t>
      </w:r>
      <w:r w:rsidRPr="002941EF">
        <w:rPr>
          <w:sz w:val="30"/>
          <w:szCs w:val="30"/>
        </w:rPr>
        <w:t xml:space="preserve"> управления </w:t>
      </w:r>
      <w:r>
        <w:rPr>
          <w:sz w:val="30"/>
          <w:szCs w:val="30"/>
        </w:rPr>
        <w:t xml:space="preserve">по </w:t>
      </w:r>
      <w:r w:rsidRPr="002941EF">
        <w:rPr>
          <w:sz w:val="30"/>
          <w:szCs w:val="30"/>
        </w:rPr>
        <w:t>образовани</w:t>
      </w:r>
      <w:r>
        <w:rPr>
          <w:sz w:val="30"/>
          <w:szCs w:val="30"/>
        </w:rPr>
        <w:t>ю</w:t>
      </w:r>
      <w:r w:rsidRPr="002941EF">
        <w:rPr>
          <w:sz w:val="30"/>
          <w:szCs w:val="30"/>
        </w:rPr>
        <w:t xml:space="preserve"> Миноблисполкома соответствующих степеней. 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3.</w:t>
      </w:r>
      <w:r>
        <w:rPr>
          <w:sz w:val="30"/>
          <w:szCs w:val="30"/>
        </w:rPr>
        <w:t>8</w:t>
      </w:r>
      <w:r w:rsidRPr="002941EF">
        <w:rPr>
          <w:sz w:val="30"/>
          <w:szCs w:val="30"/>
        </w:rPr>
        <w:t xml:space="preserve">. </w:t>
      </w:r>
      <w:r>
        <w:rPr>
          <w:sz w:val="30"/>
          <w:szCs w:val="30"/>
        </w:rPr>
        <w:t>Авторы лучших работ</w:t>
      </w:r>
      <w:r w:rsidRPr="002941EF">
        <w:rPr>
          <w:sz w:val="30"/>
          <w:szCs w:val="30"/>
        </w:rPr>
        <w:t xml:space="preserve"> областного этапа будут приглашены в  Белорусский национальный технический университет (г. Минск) для участия в республиканском конкурсе научно-технического творчества учащихся «ТехноИнтеллект» в составе команды Минской области.</w:t>
      </w:r>
    </w:p>
    <w:p w:rsidR="001F424A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3.</w:t>
      </w:r>
      <w:r>
        <w:rPr>
          <w:sz w:val="30"/>
          <w:szCs w:val="30"/>
        </w:rPr>
        <w:t>9</w:t>
      </w:r>
      <w:r w:rsidRPr="002941EF">
        <w:rPr>
          <w:sz w:val="30"/>
          <w:szCs w:val="30"/>
        </w:rPr>
        <w:t xml:space="preserve">. </w:t>
      </w:r>
      <w:r w:rsidR="009B4955" w:rsidRPr="002941EF">
        <w:rPr>
          <w:sz w:val="30"/>
          <w:szCs w:val="30"/>
        </w:rPr>
        <w:t>Апелляции</w:t>
      </w:r>
      <w:r w:rsidRPr="002941EF">
        <w:rPr>
          <w:sz w:val="30"/>
          <w:szCs w:val="30"/>
        </w:rPr>
        <w:t xml:space="preserve"> на решения оргкомитета и жюри конкурса                    не принимаются и не рассматриваются.</w:t>
      </w:r>
    </w:p>
    <w:p w:rsidR="001F424A" w:rsidRPr="002941EF" w:rsidRDefault="001F424A" w:rsidP="001F424A">
      <w:pPr>
        <w:numPr>
          <w:ilvl w:val="0"/>
          <w:numId w:val="2"/>
        </w:numPr>
        <w:ind w:left="0" w:firstLine="709"/>
        <w:jc w:val="both"/>
        <w:rPr>
          <w:sz w:val="30"/>
          <w:szCs w:val="30"/>
          <w:lang w:val="be-BY"/>
        </w:rPr>
      </w:pPr>
      <w:r w:rsidRPr="002941EF">
        <w:rPr>
          <w:sz w:val="30"/>
          <w:szCs w:val="30"/>
        </w:rPr>
        <w:t>Финансирование конкурса</w:t>
      </w:r>
    </w:p>
    <w:p w:rsidR="001F424A" w:rsidRPr="007A24F5" w:rsidRDefault="001F424A" w:rsidP="001F424A">
      <w:pPr>
        <w:ind w:firstLine="709"/>
        <w:jc w:val="both"/>
        <w:rPr>
          <w:sz w:val="30"/>
          <w:szCs w:val="30"/>
        </w:rPr>
      </w:pPr>
      <w:r w:rsidRPr="007A24F5">
        <w:rPr>
          <w:sz w:val="30"/>
          <w:szCs w:val="30"/>
        </w:rPr>
        <w:t>Финансирование конкурса осуществляется в установленном порядке за счет средств бюджета главного управления по образованию Минского облисполкома, управлений (отдела) по образованию, спорту и  туризму райгорисполкомов, учреждений образования областного подчинения, выделенных на проведение централизованных мероприятий, а также иных источников, не запрещенных законодательством Республики Беларусь.</w:t>
      </w:r>
    </w:p>
    <w:p w:rsidR="001F424A" w:rsidRPr="002941EF" w:rsidRDefault="001F424A" w:rsidP="001F424A">
      <w:pPr>
        <w:ind w:firstLine="709"/>
        <w:jc w:val="both"/>
        <w:rPr>
          <w:sz w:val="30"/>
          <w:szCs w:val="30"/>
        </w:rPr>
      </w:pPr>
      <w:r w:rsidRPr="002941EF">
        <w:rPr>
          <w:sz w:val="30"/>
          <w:szCs w:val="30"/>
        </w:rPr>
        <w:br w:type="page"/>
      </w:r>
    </w:p>
    <w:p w:rsidR="001F424A" w:rsidRPr="00985D24" w:rsidRDefault="001F424A" w:rsidP="001F424A">
      <w:pPr>
        <w:tabs>
          <w:tab w:val="left" w:pos="645"/>
        </w:tabs>
        <w:jc w:val="right"/>
        <w:rPr>
          <w:bCs/>
          <w:color w:val="000000"/>
          <w:sz w:val="30"/>
          <w:szCs w:val="30"/>
        </w:rPr>
      </w:pPr>
      <w:r w:rsidRPr="00985D24">
        <w:rPr>
          <w:bCs/>
          <w:color w:val="000000"/>
          <w:sz w:val="30"/>
          <w:szCs w:val="30"/>
        </w:rPr>
        <w:lastRenderedPageBreak/>
        <w:t>Приложение 1</w:t>
      </w:r>
    </w:p>
    <w:p w:rsidR="001F424A" w:rsidRPr="002941EF" w:rsidRDefault="001F424A" w:rsidP="001F424A">
      <w:pPr>
        <w:tabs>
          <w:tab w:val="left" w:pos="645"/>
        </w:tabs>
        <w:jc w:val="center"/>
        <w:rPr>
          <w:b/>
          <w:bCs/>
          <w:color w:val="000000"/>
          <w:sz w:val="30"/>
          <w:szCs w:val="30"/>
        </w:rPr>
      </w:pPr>
      <w:r w:rsidRPr="002941EF">
        <w:rPr>
          <w:b/>
          <w:bCs/>
          <w:color w:val="000000"/>
          <w:sz w:val="30"/>
          <w:szCs w:val="30"/>
        </w:rPr>
        <w:t xml:space="preserve">Оформление проектов участников </w:t>
      </w:r>
    </w:p>
    <w:p w:rsidR="001F424A" w:rsidRPr="002941EF" w:rsidRDefault="001F424A" w:rsidP="001F424A">
      <w:pPr>
        <w:tabs>
          <w:tab w:val="left" w:pos="645"/>
        </w:tabs>
        <w:jc w:val="center"/>
        <w:rPr>
          <w:b/>
          <w:bCs/>
          <w:color w:val="000000"/>
          <w:sz w:val="30"/>
          <w:szCs w:val="30"/>
        </w:rPr>
      </w:pPr>
      <w:r w:rsidRPr="002941EF">
        <w:rPr>
          <w:b/>
          <w:bCs/>
          <w:color w:val="000000"/>
          <w:sz w:val="30"/>
          <w:szCs w:val="30"/>
        </w:rPr>
        <w:t>(секции 1-</w:t>
      </w:r>
      <w:r w:rsidR="00FC4547">
        <w:rPr>
          <w:b/>
          <w:bCs/>
          <w:color w:val="000000"/>
          <w:sz w:val="30"/>
          <w:szCs w:val="30"/>
        </w:rPr>
        <w:t>9</w:t>
      </w:r>
      <w:r w:rsidRPr="002941EF">
        <w:rPr>
          <w:b/>
          <w:bCs/>
          <w:color w:val="000000"/>
          <w:sz w:val="30"/>
          <w:szCs w:val="30"/>
        </w:rPr>
        <w:t>)</w:t>
      </w:r>
    </w:p>
    <w:p w:rsidR="001D54AB" w:rsidRDefault="001D54AB" w:rsidP="001D54AB">
      <w:pPr>
        <w:pStyle w:val="Default"/>
        <w:ind w:firstLine="709"/>
        <w:jc w:val="both"/>
        <w:rPr>
          <w:sz w:val="30"/>
          <w:szCs w:val="30"/>
        </w:rPr>
      </w:pPr>
    </w:p>
    <w:p w:rsidR="001D54AB" w:rsidRPr="001D54AB" w:rsidRDefault="001D54AB" w:rsidP="001D54AB">
      <w:pPr>
        <w:pStyle w:val="Default"/>
        <w:ind w:firstLine="709"/>
        <w:jc w:val="both"/>
        <w:rPr>
          <w:sz w:val="30"/>
          <w:szCs w:val="30"/>
        </w:rPr>
      </w:pPr>
      <w:r w:rsidRPr="001D54AB">
        <w:rPr>
          <w:sz w:val="30"/>
          <w:szCs w:val="30"/>
        </w:rPr>
        <w:t xml:space="preserve">Композиционная структура проектов технического моделирования и конструирования, исследовательских работ (далее – работ), представляемых в организационный комитет по проведению </w:t>
      </w:r>
      <w:r>
        <w:rPr>
          <w:sz w:val="30"/>
          <w:szCs w:val="30"/>
        </w:rPr>
        <w:t>областного этапа</w:t>
      </w:r>
      <w:r w:rsidRPr="001D54AB">
        <w:rPr>
          <w:sz w:val="30"/>
          <w:szCs w:val="30"/>
        </w:rPr>
        <w:t xml:space="preserve"> </w:t>
      </w:r>
      <w:r>
        <w:rPr>
          <w:sz w:val="30"/>
          <w:szCs w:val="30"/>
        </w:rPr>
        <w:t>р</w:t>
      </w:r>
      <w:r w:rsidRPr="001D54AB">
        <w:rPr>
          <w:sz w:val="30"/>
          <w:szCs w:val="30"/>
        </w:rPr>
        <w:t>еспубликанского конкурса научно-техническог</w:t>
      </w:r>
      <w:r>
        <w:rPr>
          <w:sz w:val="30"/>
          <w:szCs w:val="30"/>
        </w:rPr>
        <w:t>о творчества учащейся молодежи «ТехноИнтеллект»</w:t>
      </w:r>
      <w:r w:rsidRPr="001D54AB">
        <w:rPr>
          <w:sz w:val="30"/>
          <w:szCs w:val="30"/>
        </w:rPr>
        <w:t xml:space="preserve">, следующая: </w:t>
      </w:r>
    </w:p>
    <w:p w:rsidR="001D54AB" w:rsidRPr="001D54AB" w:rsidRDefault="001D54AB" w:rsidP="001D54AB">
      <w:pPr>
        <w:pStyle w:val="Default"/>
        <w:ind w:firstLine="709"/>
        <w:jc w:val="both"/>
        <w:rPr>
          <w:sz w:val="30"/>
          <w:szCs w:val="30"/>
        </w:rPr>
      </w:pPr>
      <w:r w:rsidRPr="001D54AB">
        <w:rPr>
          <w:sz w:val="30"/>
          <w:szCs w:val="30"/>
        </w:rPr>
        <w:t xml:space="preserve">1) титульный лист; </w:t>
      </w:r>
    </w:p>
    <w:p w:rsidR="001D54AB" w:rsidRPr="001D54AB" w:rsidRDefault="001D54AB" w:rsidP="001D54AB">
      <w:pPr>
        <w:pStyle w:val="Default"/>
        <w:ind w:firstLine="709"/>
        <w:jc w:val="both"/>
        <w:rPr>
          <w:sz w:val="30"/>
          <w:szCs w:val="30"/>
        </w:rPr>
      </w:pPr>
      <w:r w:rsidRPr="001D54AB">
        <w:rPr>
          <w:sz w:val="30"/>
          <w:szCs w:val="30"/>
        </w:rPr>
        <w:t xml:space="preserve">2) оглавление; </w:t>
      </w:r>
    </w:p>
    <w:p w:rsidR="001D54AB" w:rsidRPr="001D54AB" w:rsidRDefault="001D54AB" w:rsidP="001D54AB">
      <w:pPr>
        <w:pStyle w:val="Default"/>
        <w:ind w:firstLine="709"/>
        <w:jc w:val="both"/>
        <w:rPr>
          <w:sz w:val="30"/>
          <w:szCs w:val="30"/>
        </w:rPr>
      </w:pPr>
      <w:r w:rsidRPr="001D54AB">
        <w:rPr>
          <w:sz w:val="30"/>
          <w:szCs w:val="30"/>
        </w:rPr>
        <w:t xml:space="preserve">3) введение; </w:t>
      </w:r>
    </w:p>
    <w:p w:rsidR="001D54AB" w:rsidRPr="001D54AB" w:rsidRDefault="001D54AB" w:rsidP="001D54AB">
      <w:pPr>
        <w:pStyle w:val="Default"/>
        <w:ind w:firstLine="709"/>
        <w:jc w:val="both"/>
        <w:rPr>
          <w:sz w:val="30"/>
          <w:szCs w:val="30"/>
        </w:rPr>
      </w:pPr>
      <w:r w:rsidRPr="001D54AB">
        <w:rPr>
          <w:sz w:val="30"/>
          <w:szCs w:val="30"/>
        </w:rPr>
        <w:t xml:space="preserve">4) основная часть; </w:t>
      </w:r>
    </w:p>
    <w:p w:rsidR="001D54AB" w:rsidRPr="001D54AB" w:rsidRDefault="001D54AB" w:rsidP="001D54AB">
      <w:pPr>
        <w:pStyle w:val="Default"/>
        <w:ind w:firstLine="709"/>
        <w:jc w:val="both"/>
        <w:rPr>
          <w:sz w:val="30"/>
          <w:szCs w:val="30"/>
        </w:rPr>
      </w:pPr>
      <w:r w:rsidRPr="001D54AB">
        <w:rPr>
          <w:sz w:val="30"/>
          <w:szCs w:val="30"/>
        </w:rPr>
        <w:t xml:space="preserve">5) заключение; </w:t>
      </w:r>
    </w:p>
    <w:p w:rsidR="001D54AB" w:rsidRPr="001D54AB" w:rsidRDefault="001D54AB" w:rsidP="001D54AB">
      <w:pPr>
        <w:pStyle w:val="Default"/>
        <w:ind w:firstLine="709"/>
        <w:jc w:val="both"/>
        <w:rPr>
          <w:sz w:val="30"/>
          <w:szCs w:val="30"/>
        </w:rPr>
      </w:pPr>
      <w:r w:rsidRPr="001D54AB">
        <w:rPr>
          <w:sz w:val="30"/>
          <w:szCs w:val="30"/>
        </w:rPr>
        <w:t xml:space="preserve">6) библиографический список; </w:t>
      </w:r>
    </w:p>
    <w:p w:rsidR="001D54AB" w:rsidRPr="001D54AB" w:rsidRDefault="001D54AB" w:rsidP="001D54AB">
      <w:pPr>
        <w:pStyle w:val="Default"/>
        <w:ind w:firstLine="709"/>
        <w:jc w:val="both"/>
        <w:rPr>
          <w:sz w:val="30"/>
          <w:szCs w:val="30"/>
        </w:rPr>
      </w:pPr>
      <w:r w:rsidRPr="001D54AB">
        <w:rPr>
          <w:sz w:val="30"/>
          <w:szCs w:val="30"/>
        </w:rPr>
        <w:t xml:space="preserve">7) приложения1. </w:t>
      </w:r>
    </w:p>
    <w:p w:rsidR="001D54AB" w:rsidRDefault="001D54AB" w:rsidP="001D54AB">
      <w:pPr>
        <w:pStyle w:val="Default"/>
        <w:ind w:firstLine="709"/>
        <w:jc w:val="both"/>
        <w:rPr>
          <w:sz w:val="30"/>
          <w:szCs w:val="30"/>
        </w:rPr>
      </w:pPr>
      <w:r w:rsidRPr="001D54AB">
        <w:rPr>
          <w:b/>
          <w:bCs/>
          <w:i/>
          <w:iCs/>
          <w:sz w:val="30"/>
          <w:szCs w:val="30"/>
        </w:rPr>
        <w:t xml:space="preserve">Титульный лист </w:t>
      </w:r>
      <w:r w:rsidRPr="001D54AB">
        <w:rPr>
          <w:sz w:val="30"/>
          <w:szCs w:val="30"/>
        </w:rPr>
        <w:t xml:space="preserve">является первой страницей работы и заполняется по строго определенным правилам. </w:t>
      </w:r>
    </w:p>
    <w:p w:rsidR="001D54AB" w:rsidRPr="001D54AB" w:rsidRDefault="001D54AB" w:rsidP="001D54AB">
      <w:pPr>
        <w:pStyle w:val="Default"/>
        <w:ind w:firstLine="709"/>
        <w:jc w:val="both"/>
        <w:rPr>
          <w:sz w:val="30"/>
          <w:szCs w:val="30"/>
        </w:rPr>
      </w:pPr>
      <w:r w:rsidRPr="001D54AB">
        <w:rPr>
          <w:sz w:val="30"/>
          <w:szCs w:val="30"/>
        </w:rPr>
        <w:t xml:space="preserve">В верхнем поле указывается полное наименование учреждения образования Республики Беларусь. </w:t>
      </w:r>
    </w:p>
    <w:p w:rsidR="001D54AB" w:rsidRPr="001D54AB" w:rsidRDefault="001D54AB" w:rsidP="001D54AB">
      <w:pPr>
        <w:pStyle w:val="Default"/>
        <w:ind w:firstLine="709"/>
        <w:jc w:val="both"/>
        <w:rPr>
          <w:sz w:val="30"/>
          <w:szCs w:val="30"/>
        </w:rPr>
      </w:pPr>
      <w:r w:rsidRPr="001D54AB">
        <w:rPr>
          <w:sz w:val="30"/>
          <w:szCs w:val="30"/>
        </w:rPr>
        <w:t xml:space="preserve">В среднем поле дается заглавие работы (приводится без слова «тема» и в кавычки не заключается). </w:t>
      </w:r>
    </w:p>
    <w:p w:rsidR="001D54AB" w:rsidRPr="001D54AB" w:rsidRDefault="001D54AB" w:rsidP="001D54AB">
      <w:pPr>
        <w:pStyle w:val="Default"/>
        <w:ind w:firstLine="709"/>
        <w:jc w:val="both"/>
        <w:rPr>
          <w:sz w:val="30"/>
          <w:szCs w:val="30"/>
        </w:rPr>
      </w:pPr>
      <w:r w:rsidRPr="001D54AB">
        <w:rPr>
          <w:sz w:val="30"/>
          <w:szCs w:val="30"/>
        </w:rPr>
        <w:t xml:space="preserve">Далее, с выравниванием по правому краю титульного листа, указываются название учреждения образования, фамилия и собственное имя исполнителя (исполнителей) работы, а ниже — должность педагогического работника, его фамилия, собственное имя, отчество. В нижнем поле указывается место выполнения работы и год ее написания. </w:t>
      </w:r>
    </w:p>
    <w:p w:rsidR="001D54AB" w:rsidRPr="001D54AB" w:rsidRDefault="001D54AB" w:rsidP="001D54AB">
      <w:pPr>
        <w:pStyle w:val="Default"/>
        <w:ind w:firstLine="709"/>
        <w:jc w:val="both"/>
        <w:rPr>
          <w:sz w:val="30"/>
          <w:szCs w:val="30"/>
        </w:rPr>
      </w:pPr>
      <w:r w:rsidRPr="001D54AB">
        <w:rPr>
          <w:sz w:val="30"/>
          <w:szCs w:val="30"/>
        </w:rPr>
        <w:t xml:space="preserve">После титульного листа помещается </w:t>
      </w:r>
      <w:r w:rsidRPr="001D54AB">
        <w:rPr>
          <w:b/>
          <w:bCs/>
          <w:i/>
          <w:iCs/>
          <w:sz w:val="30"/>
          <w:szCs w:val="30"/>
        </w:rPr>
        <w:t>содержание</w:t>
      </w:r>
      <w:r w:rsidRPr="001D54AB">
        <w:rPr>
          <w:sz w:val="30"/>
          <w:szCs w:val="30"/>
        </w:rPr>
        <w:t xml:space="preserve">, в котором приводятся все разделы работы и указываются страницы, с которых они начинаются. </w:t>
      </w:r>
    </w:p>
    <w:p w:rsidR="001D54AB" w:rsidRPr="001D54AB" w:rsidRDefault="001D54AB" w:rsidP="001D54AB">
      <w:pPr>
        <w:pStyle w:val="Default"/>
        <w:ind w:firstLine="709"/>
        <w:jc w:val="both"/>
        <w:rPr>
          <w:sz w:val="30"/>
          <w:szCs w:val="30"/>
        </w:rPr>
      </w:pPr>
      <w:r w:rsidRPr="001D54AB">
        <w:rPr>
          <w:sz w:val="30"/>
          <w:szCs w:val="30"/>
        </w:rPr>
        <w:t xml:space="preserve">Во </w:t>
      </w:r>
      <w:r w:rsidRPr="001D54AB">
        <w:rPr>
          <w:b/>
          <w:bCs/>
          <w:i/>
          <w:iCs/>
          <w:sz w:val="30"/>
          <w:szCs w:val="30"/>
        </w:rPr>
        <w:t xml:space="preserve">введении </w:t>
      </w:r>
      <w:r w:rsidRPr="001D54AB">
        <w:rPr>
          <w:sz w:val="30"/>
          <w:szCs w:val="30"/>
        </w:rPr>
        <w:t xml:space="preserve">обосновываются актуальность и новизна выбранной темы, цель и содержание поставленных задач, формулируется объект и предмет исследования, а также гипотеза, дается краткий обзор литературы по теме, указываются избранные методы исследования. </w:t>
      </w:r>
    </w:p>
    <w:p w:rsidR="001D54AB" w:rsidRPr="001D54AB" w:rsidRDefault="001D54AB" w:rsidP="001D54AB">
      <w:pPr>
        <w:pStyle w:val="Default"/>
        <w:ind w:firstLine="709"/>
        <w:jc w:val="both"/>
        <w:rPr>
          <w:sz w:val="30"/>
          <w:szCs w:val="30"/>
        </w:rPr>
      </w:pPr>
      <w:r w:rsidRPr="001D54AB">
        <w:rPr>
          <w:sz w:val="30"/>
          <w:szCs w:val="30"/>
        </w:rPr>
        <w:t xml:space="preserve">Во введении также раскрывается структура работы, т.е. дается перечень ее структурных элементов и обосновывается последовательность их расположения. </w:t>
      </w:r>
    </w:p>
    <w:p w:rsidR="001D54AB" w:rsidRDefault="001D54AB" w:rsidP="001D54AB">
      <w:pPr>
        <w:pStyle w:val="Default"/>
        <w:ind w:firstLine="709"/>
        <w:jc w:val="both"/>
        <w:rPr>
          <w:sz w:val="30"/>
          <w:szCs w:val="30"/>
        </w:rPr>
      </w:pPr>
      <w:r w:rsidRPr="001D54AB">
        <w:rPr>
          <w:sz w:val="30"/>
          <w:szCs w:val="30"/>
        </w:rPr>
        <w:t xml:space="preserve">В разделах </w:t>
      </w:r>
      <w:r w:rsidRPr="001D54AB">
        <w:rPr>
          <w:b/>
          <w:bCs/>
          <w:i/>
          <w:iCs/>
          <w:sz w:val="30"/>
          <w:szCs w:val="30"/>
        </w:rPr>
        <w:t xml:space="preserve">основной части работы </w:t>
      </w:r>
      <w:r w:rsidRPr="001D54AB">
        <w:rPr>
          <w:sz w:val="30"/>
          <w:szCs w:val="30"/>
        </w:rPr>
        <w:t xml:space="preserve">рассматриваются ведущие вопросы темы. </w:t>
      </w:r>
    </w:p>
    <w:p w:rsidR="001D54AB" w:rsidRPr="001D54AB" w:rsidRDefault="001D54AB" w:rsidP="001D54AB">
      <w:pPr>
        <w:pStyle w:val="Default"/>
        <w:ind w:firstLine="709"/>
        <w:jc w:val="both"/>
        <w:rPr>
          <w:sz w:val="30"/>
          <w:szCs w:val="30"/>
        </w:rPr>
      </w:pPr>
    </w:p>
    <w:p w:rsidR="001D54AB" w:rsidRPr="001D54AB" w:rsidRDefault="001D54AB" w:rsidP="001D54AB">
      <w:pPr>
        <w:pStyle w:val="Default"/>
        <w:ind w:firstLine="709"/>
        <w:jc w:val="both"/>
        <w:rPr>
          <w:color w:val="auto"/>
          <w:sz w:val="30"/>
          <w:szCs w:val="30"/>
        </w:rPr>
      </w:pPr>
    </w:p>
    <w:p w:rsidR="001D54AB" w:rsidRPr="001D54AB" w:rsidRDefault="001D54AB" w:rsidP="001D54AB">
      <w:pPr>
        <w:pStyle w:val="Default"/>
        <w:pageBreakBefore/>
        <w:ind w:firstLine="709"/>
        <w:jc w:val="both"/>
        <w:rPr>
          <w:color w:val="auto"/>
          <w:sz w:val="30"/>
          <w:szCs w:val="30"/>
        </w:rPr>
      </w:pPr>
      <w:r w:rsidRPr="001D54AB">
        <w:rPr>
          <w:color w:val="auto"/>
          <w:sz w:val="30"/>
          <w:szCs w:val="30"/>
        </w:rPr>
        <w:lastRenderedPageBreak/>
        <w:t xml:space="preserve">Исследовательская работа завершается </w:t>
      </w:r>
      <w:r w:rsidRPr="001D54AB">
        <w:rPr>
          <w:b/>
          <w:bCs/>
          <w:i/>
          <w:iCs/>
          <w:color w:val="auto"/>
          <w:sz w:val="30"/>
          <w:szCs w:val="30"/>
        </w:rPr>
        <w:t>заключением</w:t>
      </w:r>
      <w:r w:rsidRPr="001D54AB">
        <w:rPr>
          <w:i/>
          <w:iCs/>
          <w:color w:val="auto"/>
          <w:sz w:val="30"/>
          <w:szCs w:val="30"/>
        </w:rPr>
        <w:t xml:space="preserve">. </w:t>
      </w:r>
      <w:r w:rsidRPr="001D54AB">
        <w:rPr>
          <w:color w:val="auto"/>
          <w:sz w:val="30"/>
          <w:szCs w:val="30"/>
        </w:rPr>
        <w:t xml:space="preserve">В нем делаются выводы о проделанной работе. После заключения помещается </w:t>
      </w:r>
      <w:r w:rsidRPr="001D54AB">
        <w:rPr>
          <w:b/>
          <w:bCs/>
          <w:i/>
          <w:iCs/>
          <w:color w:val="auto"/>
          <w:sz w:val="30"/>
          <w:szCs w:val="30"/>
        </w:rPr>
        <w:t>список использованных источников</w:t>
      </w:r>
      <w:r w:rsidRPr="001D54AB">
        <w:rPr>
          <w:i/>
          <w:iCs/>
          <w:color w:val="auto"/>
          <w:sz w:val="30"/>
          <w:szCs w:val="30"/>
        </w:rPr>
        <w:t xml:space="preserve">. </w:t>
      </w:r>
      <w:r w:rsidRPr="001D54AB">
        <w:rPr>
          <w:color w:val="auto"/>
          <w:sz w:val="30"/>
          <w:szCs w:val="30"/>
        </w:rPr>
        <w:t xml:space="preserve">Каждый включенный в такой список источник должен иметь отражение в работе. </w:t>
      </w:r>
    </w:p>
    <w:p w:rsidR="001D54AB" w:rsidRPr="001D54AB" w:rsidRDefault="001D54AB" w:rsidP="001D54A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1D54AB">
        <w:rPr>
          <w:color w:val="auto"/>
          <w:sz w:val="30"/>
          <w:szCs w:val="30"/>
        </w:rPr>
        <w:t xml:space="preserve">Работа печатается на бумаге формата А4 (с одной стороны листа, шрифт Times New Roman 14, через полтора интервала). Объем работы не более 25 страниц без учета приложений. </w:t>
      </w:r>
    </w:p>
    <w:p w:rsidR="001D54AB" w:rsidRPr="001D54AB" w:rsidRDefault="001D54AB" w:rsidP="001D54A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1D54AB">
        <w:rPr>
          <w:color w:val="auto"/>
          <w:sz w:val="30"/>
          <w:szCs w:val="30"/>
        </w:rPr>
        <w:t xml:space="preserve">Оценка представленной работы проводится по всем перечисленным позициям с учетом их полного и правильного раскрытия. </w:t>
      </w:r>
    </w:p>
    <w:p w:rsidR="001D54AB" w:rsidRPr="001D54AB" w:rsidRDefault="001D54AB" w:rsidP="001D54A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1D54AB">
        <w:rPr>
          <w:b/>
          <w:bCs/>
          <w:color w:val="auto"/>
          <w:sz w:val="30"/>
          <w:szCs w:val="30"/>
        </w:rPr>
        <w:t xml:space="preserve">Подготовка к защите проекта </w:t>
      </w:r>
    </w:p>
    <w:p w:rsidR="001D54AB" w:rsidRPr="001D54AB" w:rsidRDefault="001D54AB" w:rsidP="001D54A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1D54AB">
        <w:rPr>
          <w:color w:val="auto"/>
          <w:sz w:val="30"/>
          <w:szCs w:val="30"/>
        </w:rPr>
        <w:t xml:space="preserve">Текст доклада должен быть кратким и составлен по схеме: </w:t>
      </w:r>
    </w:p>
    <w:p w:rsidR="001D54AB" w:rsidRPr="001D54AB" w:rsidRDefault="001D54AB" w:rsidP="001D54A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1D54AB">
        <w:rPr>
          <w:color w:val="auto"/>
          <w:sz w:val="30"/>
          <w:szCs w:val="30"/>
        </w:rPr>
        <w:t xml:space="preserve">1) обоснование выбора темы; </w:t>
      </w:r>
    </w:p>
    <w:p w:rsidR="001D54AB" w:rsidRPr="001D54AB" w:rsidRDefault="001D54AB" w:rsidP="001D54A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1D54AB">
        <w:rPr>
          <w:color w:val="auto"/>
          <w:sz w:val="30"/>
          <w:szCs w:val="30"/>
        </w:rPr>
        <w:t xml:space="preserve">2) цель исследования; </w:t>
      </w:r>
    </w:p>
    <w:p w:rsidR="001D54AB" w:rsidRPr="001D54AB" w:rsidRDefault="001D54AB" w:rsidP="001D54A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1D54AB">
        <w:rPr>
          <w:color w:val="auto"/>
          <w:sz w:val="30"/>
          <w:szCs w:val="30"/>
        </w:rPr>
        <w:t xml:space="preserve">3) задачи исследования; </w:t>
      </w:r>
    </w:p>
    <w:p w:rsidR="001D54AB" w:rsidRPr="001D54AB" w:rsidRDefault="001D54AB" w:rsidP="001D54A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1D54AB">
        <w:rPr>
          <w:color w:val="auto"/>
          <w:sz w:val="30"/>
          <w:szCs w:val="30"/>
        </w:rPr>
        <w:t xml:space="preserve">4) гипотеза исследования; </w:t>
      </w:r>
    </w:p>
    <w:p w:rsidR="001D54AB" w:rsidRPr="001D54AB" w:rsidRDefault="001D54AB" w:rsidP="001D54A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1D54AB">
        <w:rPr>
          <w:color w:val="auto"/>
          <w:sz w:val="30"/>
          <w:szCs w:val="30"/>
        </w:rPr>
        <w:t xml:space="preserve">5) методы и средства исследования; </w:t>
      </w:r>
    </w:p>
    <w:p w:rsidR="001D54AB" w:rsidRPr="001D54AB" w:rsidRDefault="001D54AB" w:rsidP="001D54A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1D54AB">
        <w:rPr>
          <w:color w:val="auto"/>
          <w:sz w:val="30"/>
          <w:szCs w:val="30"/>
        </w:rPr>
        <w:t xml:space="preserve">6) план исследования; </w:t>
      </w:r>
    </w:p>
    <w:p w:rsidR="001D54AB" w:rsidRPr="001D54AB" w:rsidRDefault="001D54AB" w:rsidP="001D54A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1D54AB">
        <w:rPr>
          <w:color w:val="auto"/>
          <w:sz w:val="30"/>
          <w:szCs w:val="30"/>
        </w:rPr>
        <w:t xml:space="preserve">7) полученные результаты; </w:t>
      </w:r>
    </w:p>
    <w:p w:rsidR="001D54AB" w:rsidRPr="001D54AB" w:rsidRDefault="001D54AB" w:rsidP="001D54A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1D54AB">
        <w:rPr>
          <w:color w:val="auto"/>
          <w:sz w:val="30"/>
          <w:szCs w:val="30"/>
        </w:rPr>
        <w:t xml:space="preserve">8) краткие выводы; </w:t>
      </w:r>
    </w:p>
    <w:p w:rsidR="001D54AB" w:rsidRPr="001D54AB" w:rsidRDefault="001D54AB" w:rsidP="001D54A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1D54AB">
        <w:rPr>
          <w:color w:val="auto"/>
          <w:sz w:val="30"/>
          <w:szCs w:val="30"/>
        </w:rPr>
        <w:t xml:space="preserve">9) перспективы дальнейшей работы. </w:t>
      </w:r>
    </w:p>
    <w:p w:rsidR="001D54AB" w:rsidRPr="001D54AB" w:rsidRDefault="001D54AB" w:rsidP="001D54A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1D54AB">
        <w:rPr>
          <w:color w:val="auto"/>
          <w:sz w:val="30"/>
          <w:szCs w:val="30"/>
        </w:rPr>
        <w:t xml:space="preserve">При защите членами жюри оценивается: </w:t>
      </w:r>
    </w:p>
    <w:p w:rsidR="001D54AB" w:rsidRPr="001D54AB" w:rsidRDefault="001D54AB" w:rsidP="001D54A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1D54AB">
        <w:rPr>
          <w:color w:val="auto"/>
          <w:sz w:val="30"/>
          <w:szCs w:val="30"/>
        </w:rPr>
        <w:t xml:space="preserve">композиция доклада – формулировки методологических характеристик работы (проблема, объект и предмет изучения, цель, гипотеза, решаемые задачи), логика построения доклада; </w:t>
      </w:r>
    </w:p>
    <w:p w:rsidR="001D54AB" w:rsidRPr="001D54AB" w:rsidRDefault="001D54AB" w:rsidP="001D54A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1D54AB">
        <w:rPr>
          <w:color w:val="auto"/>
          <w:sz w:val="30"/>
          <w:szCs w:val="30"/>
        </w:rPr>
        <w:t xml:space="preserve">эрудиция – знание основных положений в избранной и сопредельной областях знаний; </w:t>
      </w:r>
    </w:p>
    <w:p w:rsidR="001D54AB" w:rsidRPr="001D54AB" w:rsidRDefault="001D54AB" w:rsidP="001D54A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1D54AB">
        <w:rPr>
          <w:color w:val="auto"/>
          <w:sz w:val="30"/>
          <w:szCs w:val="30"/>
        </w:rPr>
        <w:t xml:space="preserve">изложение – логика изложения доклада, выразительность, компактность, риторика; </w:t>
      </w:r>
    </w:p>
    <w:p w:rsidR="001F424A" w:rsidRPr="001D54AB" w:rsidRDefault="001D54AB" w:rsidP="001D54AB">
      <w:pPr>
        <w:ind w:firstLine="709"/>
        <w:jc w:val="both"/>
        <w:rPr>
          <w:b/>
          <w:bCs/>
          <w:sz w:val="30"/>
          <w:szCs w:val="30"/>
          <w:lang w:val="be-BY"/>
        </w:rPr>
      </w:pPr>
      <w:r w:rsidRPr="001D54AB">
        <w:rPr>
          <w:sz w:val="30"/>
          <w:szCs w:val="30"/>
        </w:rPr>
        <w:t>иллюстрации – действующие модели, наглядные пособия, графики, таблицы, фотоматериалы и фотомонтажи, рисунки, схемы, карты и т.д., выполненные автором или авторами.</w:t>
      </w:r>
    </w:p>
    <w:p w:rsidR="001F424A" w:rsidRPr="002941EF" w:rsidRDefault="001F424A" w:rsidP="001F424A">
      <w:pPr>
        <w:ind w:firstLine="703"/>
        <w:jc w:val="center"/>
        <w:rPr>
          <w:b/>
          <w:bCs/>
          <w:sz w:val="30"/>
          <w:szCs w:val="30"/>
        </w:rPr>
      </w:pPr>
    </w:p>
    <w:p w:rsidR="001F424A" w:rsidRPr="002941EF" w:rsidRDefault="001F424A" w:rsidP="001F424A">
      <w:pPr>
        <w:ind w:firstLine="703"/>
        <w:jc w:val="center"/>
        <w:rPr>
          <w:b/>
          <w:bCs/>
          <w:sz w:val="30"/>
          <w:szCs w:val="30"/>
        </w:rPr>
      </w:pPr>
    </w:p>
    <w:p w:rsidR="001F424A" w:rsidRPr="002941EF" w:rsidRDefault="001F424A" w:rsidP="001F424A">
      <w:pPr>
        <w:ind w:firstLine="703"/>
        <w:jc w:val="center"/>
        <w:rPr>
          <w:b/>
          <w:bCs/>
          <w:sz w:val="30"/>
          <w:szCs w:val="30"/>
        </w:rPr>
      </w:pPr>
    </w:p>
    <w:p w:rsidR="001F424A" w:rsidRPr="002941EF" w:rsidRDefault="001F424A" w:rsidP="001F424A">
      <w:pPr>
        <w:ind w:firstLine="703"/>
        <w:jc w:val="center"/>
        <w:rPr>
          <w:b/>
          <w:bCs/>
          <w:sz w:val="30"/>
          <w:szCs w:val="30"/>
        </w:rPr>
      </w:pPr>
    </w:p>
    <w:p w:rsidR="001F424A" w:rsidRPr="002941EF" w:rsidRDefault="001F424A" w:rsidP="001F424A">
      <w:pPr>
        <w:ind w:firstLine="703"/>
        <w:jc w:val="center"/>
        <w:rPr>
          <w:b/>
          <w:bCs/>
          <w:sz w:val="30"/>
          <w:szCs w:val="30"/>
        </w:rPr>
      </w:pPr>
    </w:p>
    <w:p w:rsidR="001F424A" w:rsidRPr="002941EF" w:rsidRDefault="001F424A" w:rsidP="001F424A">
      <w:pPr>
        <w:ind w:firstLine="703"/>
        <w:jc w:val="center"/>
        <w:rPr>
          <w:b/>
          <w:bCs/>
          <w:sz w:val="30"/>
          <w:szCs w:val="30"/>
        </w:rPr>
      </w:pPr>
    </w:p>
    <w:p w:rsidR="001F424A" w:rsidRDefault="001F424A" w:rsidP="001F424A">
      <w:pPr>
        <w:ind w:firstLine="703"/>
        <w:jc w:val="center"/>
        <w:rPr>
          <w:b/>
          <w:bCs/>
          <w:sz w:val="30"/>
          <w:szCs w:val="30"/>
        </w:rPr>
      </w:pPr>
    </w:p>
    <w:p w:rsidR="001D54AB" w:rsidRDefault="001D54AB" w:rsidP="001F424A">
      <w:pPr>
        <w:ind w:firstLine="703"/>
        <w:jc w:val="center"/>
        <w:rPr>
          <w:b/>
          <w:bCs/>
          <w:sz w:val="30"/>
          <w:szCs w:val="30"/>
        </w:rPr>
      </w:pPr>
    </w:p>
    <w:p w:rsidR="001D54AB" w:rsidRDefault="001D54AB" w:rsidP="001F424A">
      <w:pPr>
        <w:ind w:firstLine="703"/>
        <w:jc w:val="center"/>
        <w:rPr>
          <w:b/>
          <w:bCs/>
          <w:sz w:val="30"/>
          <w:szCs w:val="30"/>
        </w:rPr>
      </w:pPr>
    </w:p>
    <w:p w:rsidR="001D54AB" w:rsidRDefault="001D54AB" w:rsidP="001F424A">
      <w:pPr>
        <w:ind w:firstLine="703"/>
        <w:jc w:val="center"/>
        <w:rPr>
          <w:b/>
          <w:bCs/>
          <w:sz w:val="30"/>
          <w:szCs w:val="30"/>
        </w:rPr>
      </w:pPr>
    </w:p>
    <w:p w:rsidR="00FC4547" w:rsidRPr="002941EF" w:rsidRDefault="00FC4547" w:rsidP="001F424A">
      <w:pPr>
        <w:ind w:firstLine="703"/>
        <w:jc w:val="center"/>
        <w:rPr>
          <w:b/>
          <w:bCs/>
          <w:sz w:val="30"/>
          <w:szCs w:val="30"/>
        </w:rPr>
      </w:pPr>
    </w:p>
    <w:p w:rsidR="001F424A" w:rsidRPr="00985D24" w:rsidRDefault="001F424A" w:rsidP="001F424A">
      <w:pPr>
        <w:ind w:firstLine="703"/>
        <w:jc w:val="right"/>
        <w:rPr>
          <w:bCs/>
          <w:sz w:val="30"/>
          <w:szCs w:val="30"/>
        </w:rPr>
      </w:pPr>
      <w:r w:rsidRPr="00985D24">
        <w:rPr>
          <w:bCs/>
          <w:color w:val="000000"/>
          <w:sz w:val="30"/>
          <w:szCs w:val="30"/>
        </w:rPr>
        <w:lastRenderedPageBreak/>
        <w:t>Приложение 2</w:t>
      </w:r>
    </w:p>
    <w:p w:rsidR="001F424A" w:rsidRPr="002941EF" w:rsidRDefault="001F424A" w:rsidP="001F424A">
      <w:pPr>
        <w:ind w:firstLine="703"/>
        <w:jc w:val="center"/>
        <w:rPr>
          <w:b/>
          <w:bCs/>
          <w:sz w:val="30"/>
          <w:szCs w:val="30"/>
        </w:rPr>
      </w:pPr>
      <w:r w:rsidRPr="002941EF">
        <w:rPr>
          <w:b/>
          <w:bCs/>
          <w:sz w:val="30"/>
          <w:szCs w:val="30"/>
        </w:rPr>
        <w:t xml:space="preserve">Оформление работ участников </w:t>
      </w:r>
    </w:p>
    <w:p w:rsidR="001F424A" w:rsidRPr="002941EF" w:rsidRDefault="001F424A" w:rsidP="001F424A">
      <w:pPr>
        <w:ind w:firstLine="703"/>
        <w:jc w:val="center"/>
        <w:rPr>
          <w:b/>
          <w:bCs/>
          <w:sz w:val="30"/>
          <w:szCs w:val="30"/>
        </w:rPr>
      </w:pPr>
      <w:r w:rsidRPr="002941EF">
        <w:rPr>
          <w:b/>
          <w:bCs/>
          <w:sz w:val="30"/>
          <w:szCs w:val="30"/>
        </w:rPr>
        <w:t>(секции 1</w:t>
      </w:r>
      <w:r w:rsidR="00FC4547">
        <w:rPr>
          <w:b/>
          <w:bCs/>
          <w:sz w:val="30"/>
          <w:szCs w:val="30"/>
        </w:rPr>
        <w:t>0</w:t>
      </w:r>
      <w:r w:rsidRPr="002941EF">
        <w:rPr>
          <w:b/>
          <w:bCs/>
          <w:sz w:val="30"/>
          <w:szCs w:val="30"/>
        </w:rPr>
        <w:t>-1</w:t>
      </w:r>
      <w:r w:rsidR="00FC4547">
        <w:rPr>
          <w:b/>
          <w:bCs/>
          <w:sz w:val="30"/>
          <w:szCs w:val="30"/>
        </w:rPr>
        <w:t>2</w:t>
      </w:r>
      <w:r w:rsidRPr="002941EF">
        <w:rPr>
          <w:b/>
          <w:bCs/>
          <w:sz w:val="30"/>
          <w:szCs w:val="30"/>
        </w:rPr>
        <w:t>)</w:t>
      </w:r>
    </w:p>
    <w:p w:rsidR="001F424A" w:rsidRPr="002941EF" w:rsidRDefault="001F424A" w:rsidP="001F424A">
      <w:pPr>
        <w:ind w:firstLine="703"/>
        <w:jc w:val="both"/>
        <w:rPr>
          <w:sz w:val="30"/>
          <w:szCs w:val="30"/>
        </w:rPr>
      </w:pPr>
      <w:r w:rsidRPr="002941EF">
        <w:rPr>
          <w:sz w:val="30"/>
          <w:szCs w:val="30"/>
        </w:rPr>
        <w:t xml:space="preserve">Работы должны быть присланы без рамок и паспарту. </w:t>
      </w:r>
    </w:p>
    <w:p w:rsidR="001F424A" w:rsidRPr="002941EF" w:rsidRDefault="001F424A" w:rsidP="001F424A">
      <w:pPr>
        <w:ind w:firstLine="703"/>
        <w:jc w:val="both"/>
        <w:rPr>
          <w:sz w:val="30"/>
          <w:szCs w:val="30"/>
        </w:rPr>
      </w:pPr>
      <w:r w:rsidRPr="002941EF">
        <w:rPr>
          <w:sz w:val="30"/>
          <w:szCs w:val="30"/>
        </w:rPr>
        <w:t xml:space="preserve">На обратной стороне каждой работы следует указать печатными буквами следующие данные: </w:t>
      </w:r>
    </w:p>
    <w:p w:rsidR="001F424A" w:rsidRPr="002941EF" w:rsidRDefault="001F424A" w:rsidP="001F424A">
      <w:pPr>
        <w:ind w:firstLine="703"/>
        <w:jc w:val="both"/>
        <w:rPr>
          <w:sz w:val="30"/>
          <w:szCs w:val="30"/>
        </w:rPr>
      </w:pPr>
      <w:r w:rsidRPr="002941EF">
        <w:rPr>
          <w:sz w:val="30"/>
          <w:szCs w:val="30"/>
        </w:rPr>
        <w:t xml:space="preserve">название работы, техника, формат (в см), дата (месяц, год), когда была закончена работа; </w:t>
      </w:r>
    </w:p>
    <w:p w:rsidR="001F424A" w:rsidRPr="002941EF" w:rsidRDefault="001F424A" w:rsidP="001F424A">
      <w:pPr>
        <w:ind w:firstLine="703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номер и название секции;</w:t>
      </w:r>
    </w:p>
    <w:p w:rsidR="001F424A" w:rsidRPr="002941EF" w:rsidRDefault="001F424A" w:rsidP="001F424A">
      <w:pPr>
        <w:ind w:firstLine="703"/>
        <w:jc w:val="both"/>
        <w:rPr>
          <w:sz w:val="30"/>
          <w:szCs w:val="30"/>
        </w:rPr>
      </w:pPr>
      <w:r w:rsidRPr="002941EF">
        <w:rPr>
          <w:sz w:val="30"/>
          <w:szCs w:val="30"/>
        </w:rPr>
        <w:t xml:space="preserve">фамилия и собственное имя автора (полностью), дата его рождения, возраст; </w:t>
      </w:r>
    </w:p>
    <w:p w:rsidR="001F424A" w:rsidRPr="002941EF" w:rsidRDefault="001F424A" w:rsidP="001F424A">
      <w:pPr>
        <w:ind w:firstLine="703"/>
        <w:jc w:val="both"/>
        <w:rPr>
          <w:sz w:val="30"/>
          <w:szCs w:val="30"/>
        </w:rPr>
      </w:pPr>
      <w:r w:rsidRPr="002941EF">
        <w:rPr>
          <w:sz w:val="30"/>
          <w:szCs w:val="30"/>
        </w:rPr>
        <w:t xml:space="preserve">домашний адрес, номер телефона, адрес электронной почты автора; </w:t>
      </w:r>
    </w:p>
    <w:p w:rsidR="001F424A" w:rsidRPr="002941EF" w:rsidRDefault="001F424A" w:rsidP="001F424A">
      <w:pPr>
        <w:ind w:firstLine="703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наименование учреждения образования, класс или курс;</w:t>
      </w:r>
    </w:p>
    <w:p w:rsidR="001F424A" w:rsidRPr="002941EF" w:rsidRDefault="001F424A" w:rsidP="001F424A">
      <w:pPr>
        <w:ind w:firstLine="703"/>
        <w:jc w:val="both"/>
        <w:rPr>
          <w:sz w:val="30"/>
          <w:szCs w:val="30"/>
        </w:rPr>
      </w:pPr>
      <w:r w:rsidRPr="002941EF">
        <w:rPr>
          <w:sz w:val="30"/>
          <w:szCs w:val="30"/>
        </w:rPr>
        <w:t xml:space="preserve">адрес учреждения образования: страна, область, город, улица, дом, телефон и факс, адрес электронной почты; </w:t>
      </w:r>
    </w:p>
    <w:p w:rsidR="001F424A" w:rsidRPr="002941EF" w:rsidRDefault="001F424A" w:rsidP="001F424A">
      <w:pPr>
        <w:ind w:firstLine="703"/>
        <w:jc w:val="both"/>
        <w:rPr>
          <w:sz w:val="30"/>
          <w:szCs w:val="30"/>
        </w:rPr>
      </w:pPr>
      <w:r w:rsidRPr="002941EF">
        <w:rPr>
          <w:sz w:val="30"/>
          <w:szCs w:val="30"/>
        </w:rPr>
        <w:t>фамилия, имя собственное, отчество руководителя и</w:t>
      </w:r>
      <w:r>
        <w:rPr>
          <w:sz w:val="30"/>
          <w:szCs w:val="30"/>
        </w:rPr>
        <w:t> </w:t>
      </w:r>
      <w:r w:rsidRPr="002941EF">
        <w:rPr>
          <w:sz w:val="30"/>
          <w:szCs w:val="30"/>
        </w:rPr>
        <w:t xml:space="preserve"> педагогического работника учреждения образования, телефон. </w:t>
      </w:r>
    </w:p>
    <w:p w:rsidR="001F424A" w:rsidRPr="002941EF" w:rsidRDefault="001F424A" w:rsidP="001F424A">
      <w:pPr>
        <w:ind w:firstLine="703"/>
        <w:jc w:val="both"/>
        <w:rPr>
          <w:rFonts w:eastAsia="Arial Unicode MS"/>
          <w:sz w:val="30"/>
          <w:szCs w:val="30"/>
        </w:rPr>
      </w:pPr>
      <w:r w:rsidRPr="002941EF">
        <w:rPr>
          <w:sz w:val="30"/>
          <w:szCs w:val="30"/>
        </w:rPr>
        <w:t>При пересылке не допускается свертывание и сгибание работ.</w:t>
      </w:r>
      <w:r w:rsidRPr="002941EF">
        <w:rPr>
          <w:color w:val="FF0000"/>
          <w:sz w:val="30"/>
          <w:szCs w:val="30"/>
        </w:rPr>
        <w:t xml:space="preserve"> </w:t>
      </w:r>
    </w:p>
    <w:p w:rsidR="001F424A" w:rsidRPr="002941EF" w:rsidRDefault="001F424A" w:rsidP="001F424A">
      <w:pPr>
        <w:ind w:firstLine="709"/>
        <w:jc w:val="right"/>
        <w:rPr>
          <w:sz w:val="30"/>
          <w:szCs w:val="30"/>
        </w:rPr>
      </w:pPr>
    </w:p>
    <w:p w:rsidR="001F424A" w:rsidRDefault="001F424A" w:rsidP="001F424A"/>
    <w:p w:rsidR="001F424A" w:rsidRDefault="001F424A" w:rsidP="001F424A"/>
    <w:p w:rsidR="00D57A36" w:rsidRDefault="00D57A36"/>
    <w:sectPr w:rsidR="00D57A36" w:rsidSect="0077060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3FA" w:rsidRDefault="00E623FA">
      <w:r>
        <w:separator/>
      </w:r>
    </w:p>
  </w:endnote>
  <w:endnote w:type="continuationSeparator" w:id="0">
    <w:p w:rsidR="00E623FA" w:rsidRDefault="00E6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3FA" w:rsidRDefault="00E623FA">
      <w:r>
        <w:separator/>
      </w:r>
    </w:p>
  </w:footnote>
  <w:footnote w:type="continuationSeparator" w:id="0">
    <w:p w:rsidR="00E623FA" w:rsidRDefault="00E62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015877"/>
      <w:docPartObj>
        <w:docPartGallery w:val="Page Numbers (Top of Page)"/>
        <w:docPartUnique/>
      </w:docPartObj>
    </w:sdtPr>
    <w:sdtEndPr/>
    <w:sdtContent>
      <w:p w:rsidR="009023E6" w:rsidRDefault="009338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4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A1BCB"/>
    <w:multiLevelType w:val="hybridMultilevel"/>
    <w:tmpl w:val="C02E29E2"/>
    <w:lvl w:ilvl="0" w:tplc="0CC64454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7B6E6D7E"/>
    <w:multiLevelType w:val="multilevel"/>
    <w:tmpl w:val="204AF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4A"/>
    <w:rsid w:val="000E2AA4"/>
    <w:rsid w:val="0012255E"/>
    <w:rsid w:val="001D54AB"/>
    <w:rsid w:val="001F424A"/>
    <w:rsid w:val="00271C30"/>
    <w:rsid w:val="003960DE"/>
    <w:rsid w:val="003E323C"/>
    <w:rsid w:val="00430C27"/>
    <w:rsid w:val="005158AC"/>
    <w:rsid w:val="006A344F"/>
    <w:rsid w:val="006F62C9"/>
    <w:rsid w:val="00717285"/>
    <w:rsid w:val="00770604"/>
    <w:rsid w:val="00792B97"/>
    <w:rsid w:val="008D0721"/>
    <w:rsid w:val="009338E7"/>
    <w:rsid w:val="009B0F9B"/>
    <w:rsid w:val="009B4955"/>
    <w:rsid w:val="00BD30DA"/>
    <w:rsid w:val="00BF66C3"/>
    <w:rsid w:val="00C23969"/>
    <w:rsid w:val="00C90096"/>
    <w:rsid w:val="00CF611A"/>
    <w:rsid w:val="00D51F30"/>
    <w:rsid w:val="00D57A36"/>
    <w:rsid w:val="00E623FA"/>
    <w:rsid w:val="00EF31E4"/>
    <w:rsid w:val="00FC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AD8B3-6181-4511-B457-01B39B93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бзац"/>
    <w:qFormat/>
    <w:rsid w:val="001F42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autoRedefine/>
    <w:qFormat/>
    <w:rsid w:val="001F424A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7030A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2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24A"/>
    <w:rPr>
      <w:rFonts w:ascii="Times New Roman" w:eastAsiaTheme="majorEastAsia" w:hAnsi="Times New Roman" w:cstheme="majorBidi"/>
      <w:b/>
      <w:bCs/>
      <w:color w:val="7030A0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1F42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42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424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1F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1F42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1F424A"/>
    <w:rPr>
      <w:rFonts w:ascii="Times New Roman" w:hAnsi="Times New Roman" w:cs="Times New Roman"/>
      <w:sz w:val="24"/>
      <w:szCs w:val="24"/>
    </w:rPr>
  </w:style>
  <w:style w:type="character" w:styleId="a7">
    <w:name w:val="Hyperlink"/>
    <w:rsid w:val="001F424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F4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3960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6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00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00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D5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_tHTxb0DsiW25uts0detT2ezLESMd-n-LfJhQlNhjRUpj-A/viewfor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Admin</cp:lastModifiedBy>
  <cp:revision>2</cp:revision>
  <cp:lastPrinted>2019-12-03T09:44:00Z</cp:lastPrinted>
  <dcterms:created xsi:type="dcterms:W3CDTF">2019-12-04T09:02:00Z</dcterms:created>
  <dcterms:modified xsi:type="dcterms:W3CDTF">2019-12-04T09:02:00Z</dcterms:modified>
</cp:coreProperties>
</file>