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D2" w:rsidRPr="007426E6" w:rsidRDefault="00A84BD2" w:rsidP="00A84BD2">
      <w:pPr>
        <w:spacing w:line="280" w:lineRule="exact"/>
        <w:ind w:right="4393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УСЛОВИЯ </w:t>
      </w:r>
    </w:p>
    <w:p w:rsidR="00A84BD2" w:rsidRPr="007426E6" w:rsidRDefault="00A84BD2" w:rsidP="00A84BD2">
      <w:pPr>
        <w:tabs>
          <w:tab w:val="left" w:pos="4678"/>
        </w:tabs>
        <w:spacing w:line="280" w:lineRule="exact"/>
        <w:ind w:right="4960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проведения </w:t>
      </w:r>
      <w:r>
        <w:rPr>
          <w:color w:val="000000"/>
          <w:sz w:val="30"/>
          <w:szCs w:val="30"/>
          <w:lang w:val="ru-RU"/>
        </w:rPr>
        <w:t>внутриколледжного</w:t>
      </w:r>
      <w:r w:rsidRPr="007426E6">
        <w:rPr>
          <w:color w:val="000000"/>
          <w:sz w:val="30"/>
          <w:szCs w:val="30"/>
        </w:rPr>
        <w:t xml:space="preserve"> этапа республиканского </w:t>
      </w:r>
      <w:r w:rsidRPr="007426E6">
        <w:rPr>
          <w:sz w:val="30"/>
          <w:szCs w:val="30"/>
        </w:rPr>
        <w:t>смотра профессиональных достижений среди мастеров производственного обучения «Мастер года – 2026»</w:t>
      </w:r>
    </w:p>
    <w:p w:rsidR="00A84BD2" w:rsidRPr="007426E6" w:rsidRDefault="00A84BD2" w:rsidP="00A84BD2">
      <w:pPr>
        <w:ind w:right="3119"/>
        <w:jc w:val="both"/>
        <w:rPr>
          <w:color w:val="000000"/>
          <w:sz w:val="30"/>
          <w:szCs w:val="30"/>
        </w:rPr>
      </w:pP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1. Общие положения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color w:val="000000"/>
          <w:sz w:val="30"/>
          <w:szCs w:val="30"/>
        </w:rPr>
        <w:t>1.1. </w:t>
      </w:r>
      <w:r>
        <w:rPr>
          <w:color w:val="000000"/>
          <w:sz w:val="30"/>
          <w:szCs w:val="30"/>
          <w:lang w:val="ru-RU"/>
        </w:rPr>
        <w:t>Внутриколледжный</w:t>
      </w:r>
      <w:r w:rsidRPr="007426E6">
        <w:rPr>
          <w:color w:val="000000"/>
          <w:sz w:val="30"/>
          <w:szCs w:val="30"/>
        </w:rPr>
        <w:t xml:space="preserve"> этап республиканского</w:t>
      </w:r>
      <w:r w:rsidRPr="007426E6">
        <w:rPr>
          <w:sz w:val="30"/>
          <w:szCs w:val="30"/>
        </w:rPr>
        <w:t xml:space="preserve"> смотра профессиональных достижений среди мастеров производственного обучения «Мастер года –2026»</w:t>
      </w:r>
      <w:r w:rsidRPr="007426E6">
        <w:rPr>
          <w:color w:val="000000"/>
          <w:sz w:val="30"/>
          <w:szCs w:val="30"/>
        </w:rPr>
        <w:t xml:space="preserve"> (далее – смотр) проводится в</w:t>
      </w:r>
      <w:r w:rsidRPr="007426E6">
        <w:rPr>
          <w:rFonts w:eastAsia="Calibri"/>
          <w:sz w:val="30"/>
          <w:szCs w:val="30"/>
          <w:lang w:eastAsia="en-US"/>
        </w:rPr>
        <w:t xml:space="preserve"> целях </w:t>
      </w:r>
      <w:r w:rsidRPr="007426E6">
        <w:rPr>
          <w:sz w:val="30"/>
          <w:szCs w:val="30"/>
        </w:rPr>
        <w:t>повышения социального статуса, творческого потенциала мастеров производственного обучения учреждени</w:t>
      </w:r>
      <w:r>
        <w:rPr>
          <w:sz w:val="30"/>
          <w:szCs w:val="30"/>
          <w:lang w:val="ru-RU"/>
        </w:rPr>
        <w:t>я</w:t>
      </w:r>
      <w:r w:rsidRPr="007426E6">
        <w:rPr>
          <w:sz w:val="30"/>
          <w:szCs w:val="30"/>
        </w:rPr>
        <w:t xml:space="preserve"> образования, стимулирования их профессионального и личностного роста, широкой пропаганды </w:t>
      </w:r>
      <w:r w:rsidRPr="007426E6">
        <w:rPr>
          <w:sz w:val="30"/>
          <w:szCs w:val="30"/>
        </w:rPr>
        <w:br/>
        <w:t>и распространения передового педагогического опыта.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1.</w:t>
      </w:r>
      <w:r>
        <w:rPr>
          <w:sz w:val="30"/>
          <w:szCs w:val="30"/>
          <w:lang w:val="ru-RU"/>
        </w:rPr>
        <w:t>2</w:t>
      </w:r>
      <w:r w:rsidRPr="007426E6">
        <w:rPr>
          <w:sz w:val="30"/>
          <w:szCs w:val="30"/>
        </w:rPr>
        <w:t xml:space="preserve">. Для подготовки и проведения смотра создается </w:t>
      </w:r>
      <w:r>
        <w:rPr>
          <w:sz w:val="30"/>
          <w:szCs w:val="30"/>
          <w:lang w:val="ru-RU"/>
        </w:rPr>
        <w:t>конкурсная комиссия</w:t>
      </w:r>
      <w:r w:rsidRPr="007426E6">
        <w:rPr>
          <w:sz w:val="30"/>
          <w:szCs w:val="30"/>
        </w:rPr>
        <w:t>.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Конкурсная комиссия</w:t>
      </w:r>
      <w:r w:rsidRPr="007426E6">
        <w:rPr>
          <w:sz w:val="30"/>
          <w:szCs w:val="30"/>
        </w:rPr>
        <w:t xml:space="preserve">: 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осуществляет непосредственное руководство подготовкой </w:t>
      </w:r>
      <w:r w:rsidRPr="007426E6">
        <w:rPr>
          <w:sz w:val="30"/>
          <w:szCs w:val="30"/>
        </w:rPr>
        <w:br/>
        <w:t>и проведением смотра;</w:t>
      </w:r>
    </w:p>
    <w:p w:rsidR="00A84BD2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принимает заявки и необходимые материалы от участников;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проводит анализ и оценку представленных материалов </w:t>
      </w:r>
      <w:r w:rsidRPr="007426E6">
        <w:rPr>
          <w:sz w:val="30"/>
          <w:szCs w:val="30"/>
        </w:rPr>
        <w:br/>
        <w:t>и педагогического опыта в соответствии с установленными критериями;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утверждает образцы дипломов, перечень поощрительных призов </w:t>
      </w:r>
      <w:r w:rsidRPr="007426E6">
        <w:rPr>
          <w:sz w:val="30"/>
          <w:szCs w:val="30"/>
        </w:rPr>
        <w:br/>
        <w:t>(при наличии) и иную атрибутику;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взаимодействует с организациями – заказчиками кадров, другими заинтересованными по вопросам безвозмездной (спонсорской) помощи, информационно-рекламной поддержки смотра;</w:t>
      </w:r>
    </w:p>
    <w:p w:rsidR="00A84BD2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определяет</w:t>
      </w:r>
      <w:r w:rsidRPr="007426E6">
        <w:rPr>
          <w:szCs w:val="30"/>
        </w:rPr>
        <w:t xml:space="preserve"> </w:t>
      </w:r>
      <w:r w:rsidRPr="007426E6">
        <w:rPr>
          <w:sz w:val="30"/>
          <w:szCs w:val="30"/>
        </w:rPr>
        <w:t>количество</w:t>
      </w:r>
      <w:r w:rsidRPr="007426E6">
        <w:rPr>
          <w:szCs w:val="30"/>
        </w:rPr>
        <w:t xml:space="preserve"> </w:t>
      </w:r>
      <w:r w:rsidRPr="007426E6">
        <w:rPr>
          <w:sz w:val="30"/>
          <w:szCs w:val="30"/>
        </w:rPr>
        <w:t>победителей</w:t>
      </w:r>
      <w:r w:rsidRPr="007426E6">
        <w:rPr>
          <w:szCs w:val="30"/>
        </w:rPr>
        <w:t xml:space="preserve"> </w:t>
      </w:r>
      <w:r w:rsidRPr="007426E6">
        <w:rPr>
          <w:sz w:val="30"/>
          <w:szCs w:val="30"/>
        </w:rPr>
        <w:t xml:space="preserve">по итогам участия </w:t>
      </w:r>
      <w:r w:rsidRPr="007426E6">
        <w:rPr>
          <w:sz w:val="30"/>
          <w:szCs w:val="30"/>
        </w:rPr>
        <w:br/>
      </w:r>
      <w:r>
        <w:rPr>
          <w:sz w:val="30"/>
          <w:szCs w:val="30"/>
          <w:lang w:val="ru-RU"/>
        </w:rPr>
        <w:t>в</w:t>
      </w:r>
      <w:r w:rsidRPr="007426E6">
        <w:rPr>
          <w:sz w:val="30"/>
          <w:szCs w:val="30"/>
        </w:rPr>
        <w:t xml:space="preserve"> смотр</w:t>
      </w:r>
      <w:r>
        <w:rPr>
          <w:sz w:val="30"/>
          <w:szCs w:val="30"/>
          <w:lang w:val="ru-RU"/>
        </w:rPr>
        <w:t>е</w:t>
      </w:r>
      <w:r w:rsidRPr="007426E6">
        <w:rPr>
          <w:sz w:val="30"/>
          <w:szCs w:val="30"/>
        </w:rPr>
        <w:t>, утверждает результаты смотра;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вносит предложения о поощрении педагогических работников </w:t>
      </w:r>
      <w:r w:rsidRPr="007426E6">
        <w:rPr>
          <w:sz w:val="30"/>
          <w:szCs w:val="30"/>
        </w:rPr>
        <w:br/>
        <w:t>и учащихся</w:t>
      </w:r>
      <w:r>
        <w:rPr>
          <w:sz w:val="30"/>
          <w:szCs w:val="30"/>
          <w:lang w:val="ru-RU"/>
        </w:rPr>
        <w:t>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обеспечивает освещение в средствах массовой информации хода подготовки, проведения и результатов смотра;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содействует популяризации опыта участников смотра;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оформляет заявку на участие победителя смотра </w:t>
      </w:r>
      <w:r w:rsidRPr="007426E6">
        <w:rPr>
          <w:sz w:val="30"/>
          <w:szCs w:val="30"/>
        </w:rPr>
        <w:br/>
        <w:t xml:space="preserve">в </w:t>
      </w:r>
      <w:r>
        <w:rPr>
          <w:sz w:val="30"/>
          <w:szCs w:val="30"/>
          <w:lang w:val="ru-RU"/>
        </w:rPr>
        <w:t>областном</w:t>
      </w:r>
      <w:r w:rsidRPr="007426E6">
        <w:rPr>
          <w:sz w:val="30"/>
          <w:szCs w:val="30"/>
        </w:rPr>
        <w:t xml:space="preserve"> этапе республиканского смотра профессиональных достижений среди мастеров производственного обучения «Мастер года –2026»;</w:t>
      </w:r>
    </w:p>
    <w:p w:rsidR="00A84BD2" w:rsidRPr="007426E6" w:rsidRDefault="00A84BD2" w:rsidP="00A84BD2">
      <w:pPr>
        <w:widowControl w:val="0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решает иные вопросы, возникающие в ходе подготовки </w:t>
      </w:r>
      <w:r w:rsidRPr="007426E6">
        <w:rPr>
          <w:sz w:val="30"/>
          <w:szCs w:val="30"/>
        </w:rPr>
        <w:br/>
        <w:t>и проведения смотра.</w:t>
      </w:r>
    </w:p>
    <w:p w:rsidR="00A84BD2" w:rsidRPr="007426E6" w:rsidRDefault="00A84BD2" w:rsidP="00A84BD2">
      <w:pPr>
        <w:pStyle w:val="a3"/>
        <w:ind w:left="0"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2. Требования к участникам</w:t>
      </w:r>
      <w:r w:rsidRPr="007426E6">
        <w:rPr>
          <w:sz w:val="30"/>
          <w:szCs w:val="30"/>
        </w:rPr>
        <w:t xml:space="preserve"> смотра</w:t>
      </w:r>
      <w:r w:rsidRPr="007426E6">
        <w:rPr>
          <w:color w:val="000000"/>
          <w:sz w:val="30"/>
          <w:szCs w:val="30"/>
        </w:rPr>
        <w:t>: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lastRenderedPageBreak/>
        <w:t xml:space="preserve">2.1. Участниками </w:t>
      </w:r>
      <w:r w:rsidRPr="007426E6">
        <w:rPr>
          <w:sz w:val="30"/>
          <w:szCs w:val="30"/>
        </w:rPr>
        <w:t>смотра</w:t>
      </w:r>
      <w:r w:rsidRPr="007426E6">
        <w:rPr>
          <w:color w:val="000000"/>
          <w:sz w:val="30"/>
          <w:szCs w:val="30"/>
        </w:rPr>
        <w:t xml:space="preserve"> являются мастера производственного обучения учреждени</w:t>
      </w:r>
      <w:r>
        <w:rPr>
          <w:color w:val="000000"/>
          <w:sz w:val="30"/>
          <w:szCs w:val="30"/>
          <w:lang w:val="ru-RU"/>
        </w:rPr>
        <w:t>я</w:t>
      </w:r>
      <w:r w:rsidRPr="007426E6">
        <w:rPr>
          <w:color w:val="000000"/>
          <w:sz w:val="30"/>
          <w:szCs w:val="30"/>
        </w:rPr>
        <w:t xml:space="preserve"> образования.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2.2. К участию в </w:t>
      </w:r>
      <w:r w:rsidRPr="007426E6">
        <w:rPr>
          <w:sz w:val="30"/>
          <w:szCs w:val="30"/>
        </w:rPr>
        <w:t xml:space="preserve">смотре </w:t>
      </w:r>
      <w:r w:rsidRPr="007426E6">
        <w:rPr>
          <w:color w:val="000000"/>
          <w:sz w:val="30"/>
          <w:szCs w:val="30"/>
        </w:rPr>
        <w:t>допускаются мастера производственного обучения независимо от квалификационной категории, стажа работы, участия в смотрах и конкурсах, проводимых ранее.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16"/>
          <w:szCs w:val="16"/>
        </w:rPr>
      </w:pP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rFonts w:eastAsia="Calibri"/>
          <w:sz w:val="30"/>
          <w:szCs w:val="30"/>
          <w:lang w:eastAsia="en-US"/>
        </w:rPr>
        <w:t xml:space="preserve">3. Порядок проведения </w:t>
      </w:r>
      <w:r w:rsidRPr="007426E6">
        <w:rPr>
          <w:sz w:val="30"/>
          <w:szCs w:val="30"/>
        </w:rPr>
        <w:t>областного смотра</w:t>
      </w:r>
    </w:p>
    <w:p w:rsidR="00A84BD2" w:rsidRPr="00BA6D18" w:rsidRDefault="00A84BD2" w:rsidP="00A84BD2">
      <w:pPr>
        <w:ind w:firstLine="709"/>
        <w:jc w:val="both"/>
        <w:rPr>
          <w:sz w:val="30"/>
          <w:szCs w:val="30"/>
          <w:lang w:val="ru-RU"/>
        </w:rPr>
      </w:pPr>
      <w:r w:rsidRPr="007426E6">
        <w:rPr>
          <w:rFonts w:eastAsia="Calibri"/>
          <w:sz w:val="30"/>
          <w:szCs w:val="30"/>
          <w:lang w:eastAsia="en-US"/>
        </w:rPr>
        <w:t>3.1. </w:t>
      </w:r>
      <w:r>
        <w:rPr>
          <w:rFonts w:eastAsia="Calibri"/>
          <w:sz w:val="30"/>
          <w:szCs w:val="30"/>
          <w:lang w:val="ru-RU" w:eastAsia="en-US"/>
        </w:rPr>
        <w:t>С</w:t>
      </w:r>
      <w:r w:rsidRPr="007426E6">
        <w:rPr>
          <w:rFonts w:eastAsia="Calibri"/>
          <w:sz w:val="30"/>
          <w:szCs w:val="30"/>
          <w:lang w:eastAsia="en-US"/>
        </w:rPr>
        <w:t>мотр п</w:t>
      </w:r>
      <w:r w:rsidRPr="007426E6">
        <w:rPr>
          <w:sz w:val="30"/>
          <w:szCs w:val="30"/>
        </w:rPr>
        <w:t xml:space="preserve">роводится </w:t>
      </w:r>
      <w:r w:rsidRPr="007426E6">
        <w:rPr>
          <w:rFonts w:eastAsia="Calibri"/>
          <w:sz w:val="30"/>
          <w:szCs w:val="30"/>
          <w:lang w:eastAsia="en-US"/>
        </w:rPr>
        <w:t>с 6 апреля по 4 мая 2026 г. в учреждени</w:t>
      </w:r>
      <w:r>
        <w:rPr>
          <w:rFonts w:eastAsia="Calibri"/>
          <w:sz w:val="30"/>
          <w:szCs w:val="30"/>
          <w:lang w:val="ru-RU" w:eastAsia="en-US"/>
        </w:rPr>
        <w:t>и</w:t>
      </w:r>
      <w:r w:rsidRPr="007426E6">
        <w:rPr>
          <w:rFonts w:eastAsia="Calibri"/>
          <w:sz w:val="30"/>
          <w:szCs w:val="30"/>
          <w:lang w:eastAsia="en-US"/>
        </w:rPr>
        <w:t xml:space="preserve"> образования</w:t>
      </w:r>
      <w:r>
        <w:rPr>
          <w:rFonts w:eastAsia="Calibri"/>
          <w:sz w:val="30"/>
          <w:szCs w:val="30"/>
          <w:lang w:val="ru-RU" w:eastAsia="en-US"/>
        </w:rPr>
        <w:t>.</w:t>
      </w:r>
    </w:p>
    <w:p w:rsidR="00A84BD2" w:rsidRDefault="00A84BD2" w:rsidP="00A84BD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7426E6">
        <w:rPr>
          <w:rFonts w:ascii="Times New Roman" w:eastAsia="Calibri" w:hAnsi="Times New Roman" w:cs="Times New Roman"/>
          <w:sz w:val="30"/>
          <w:szCs w:val="30"/>
          <w:lang w:eastAsia="en-US"/>
        </w:rPr>
        <w:t>3.2. П</w:t>
      </w:r>
      <w:r w:rsidRPr="007426E6">
        <w:rPr>
          <w:rFonts w:ascii="Times New Roman" w:hAnsi="Times New Roman" w:cs="Times New Roman"/>
          <w:sz w:val="30"/>
          <w:szCs w:val="30"/>
        </w:rPr>
        <w:t>обедител</w:t>
      </w:r>
      <w:r>
        <w:rPr>
          <w:rFonts w:ascii="Times New Roman" w:hAnsi="Times New Roman" w:cs="Times New Roman"/>
          <w:sz w:val="30"/>
          <w:szCs w:val="30"/>
        </w:rPr>
        <w:t>ь внутриколледжного этапа смотра</w:t>
      </w:r>
      <w:r w:rsidRPr="007426E6">
        <w:rPr>
          <w:rFonts w:ascii="Times New Roman" w:hAnsi="Times New Roman"/>
          <w:sz w:val="30"/>
          <w:szCs w:val="30"/>
        </w:rPr>
        <w:t xml:space="preserve"> принима</w:t>
      </w:r>
      <w:r>
        <w:rPr>
          <w:rFonts w:ascii="Times New Roman" w:hAnsi="Times New Roman"/>
          <w:sz w:val="30"/>
          <w:szCs w:val="30"/>
        </w:rPr>
        <w:t>е</w:t>
      </w:r>
      <w:r w:rsidRPr="007426E6">
        <w:rPr>
          <w:rFonts w:ascii="Times New Roman" w:hAnsi="Times New Roman"/>
          <w:sz w:val="30"/>
          <w:szCs w:val="30"/>
        </w:rPr>
        <w:t>т участие в областно</w:t>
      </w:r>
      <w:r>
        <w:rPr>
          <w:rFonts w:ascii="Times New Roman" w:hAnsi="Times New Roman"/>
          <w:sz w:val="30"/>
          <w:szCs w:val="30"/>
        </w:rPr>
        <w:t>м</w:t>
      </w:r>
      <w:r w:rsidRPr="007426E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этапе </w:t>
      </w:r>
      <w:r w:rsidRPr="007426E6">
        <w:rPr>
          <w:rFonts w:ascii="Times New Roman" w:hAnsi="Times New Roman"/>
          <w:sz w:val="30"/>
          <w:szCs w:val="30"/>
        </w:rPr>
        <w:t>смотра</w:t>
      </w:r>
      <w:r>
        <w:rPr>
          <w:rFonts w:ascii="Times New Roman" w:hAnsi="Times New Roman"/>
          <w:sz w:val="30"/>
          <w:szCs w:val="30"/>
        </w:rPr>
        <w:t>.</w:t>
      </w:r>
    </w:p>
    <w:p w:rsidR="00A84BD2" w:rsidRPr="007426E6" w:rsidRDefault="00A84BD2" w:rsidP="00A84BD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26E6">
        <w:rPr>
          <w:rFonts w:ascii="Times New Roman" w:hAnsi="Times New Roman" w:cs="Times New Roman"/>
          <w:sz w:val="30"/>
          <w:szCs w:val="30"/>
        </w:rPr>
        <w:t>3.3. </w:t>
      </w:r>
      <w:r>
        <w:rPr>
          <w:rFonts w:ascii="Times New Roman" w:hAnsi="Times New Roman" w:cs="Times New Roman"/>
          <w:sz w:val="30"/>
          <w:szCs w:val="30"/>
        </w:rPr>
        <w:t>Внутриколледжный этап</w:t>
      </w:r>
      <w:r w:rsidRPr="007426E6">
        <w:rPr>
          <w:rFonts w:ascii="Times New Roman" w:hAnsi="Times New Roman" w:cs="Times New Roman"/>
          <w:color w:val="000000"/>
          <w:sz w:val="30"/>
          <w:szCs w:val="30"/>
        </w:rPr>
        <w:t xml:space="preserve"> смотра предусматривает выполнение </w:t>
      </w:r>
      <w:r w:rsidRPr="007426E6">
        <w:rPr>
          <w:rFonts w:ascii="Times New Roman" w:hAnsi="Times New Roman" w:cs="Times New Roman"/>
          <w:color w:val="000000"/>
          <w:sz w:val="30"/>
          <w:szCs w:val="30"/>
        </w:rPr>
        <w:br/>
        <w:t xml:space="preserve"> заданий следующих модулей: 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Модуль 1. «Профессиональное</w:t>
      </w:r>
      <w:r w:rsidRPr="007426E6">
        <w:rPr>
          <w:color w:val="000000"/>
          <w:sz w:val="20"/>
          <w:szCs w:val="30"/>
        </w:rPr>
        <w:t xml:space="preserve"> </w:t>
      </w:r>
      <w:r w:rsidRPr="007426E6">
        <w:rPr>
          <w:color w:val="000000"/>
          <w:sz w:val="30"/>
          <w:szCs w:val="30"/>
        </w:rPr>
        <w:t>портфолио»</w:t>
      </w:r>
      <w:r w:rsidRPr="007426E6">
        <w:rPr>
          <w:color w:val="000000"/>
          <w:sz w:val="20"/>
          <w:szCs w:val="30"/>
        </w:rPr>
        <w:t xml:space="preserve"> </w:t>
      </w:r>
      <w:r w:rsidRPr="007426E6">
        <w:rPr>
          <w:sz w:val="30"/>
          <w:szCs w:val="30"/>
        </w:rPr>
        <w:t>(творческая</w:t>
      </w:r>
      <w:r w:rsidRPr="007426E6">
        <w:rPr>
          <w:sz w:val="20"/>
          <w:szCs w:val="30"/>
        </w:rPr>
        <w:t xml:space="preserve"> </w:t>
      </w:r>
      <w:r w:rsidRPr="007426E6">
        <w:rPr>
          <w:sz w:val="30"/>
          <w:szCs w:val="30"/>
        </w:rPr>
        <w:t xml:space="preserve">презентация участника смотра </w:t>
      </w:r>
      <w:r w:rsidRPr="007426E6">
        <w:rPr>
          <w:color w:val="000000"/>
          <w:sz w:val="30"/>
          <w:szCs w:val="30"/>
        </w:rPr>
        <w:t>в заочной форме).</w:t>
      </w:r>
    </w:p>
    <w:p w:rsidR="00A84BD2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Модуль 2.</w:t>
      </w:r>
      <w:r w:rsidRPr="007426E6">
        <w:t> </w:t>
      </w:r>
      <w:r w:rsidRPr="007426E6">
        <w:rPr>
          <w:color w:val="000000"/>
          <w:sz w:val="30"/>
          <w:szCs w:val="30"/>
        </w:rPr>
        <w:t xml:space="preserve">«Педагогическое мастерство» (демонстрация профессиональных навыков в области проектирования, проведения </w:t>
      </w:r>
      <w:r w:rsidRPr="007426E6">
        <w:rPr>
          <w:color w:val="000000"/>
          <w:sz w:val="30"/>
          <w:szCs w:val="30"/>
        </w:rPr>
        <w:br/>
        <w:t xml:space="preserve">и анализа учебного занятия как основной формы организации образовательного процесса (учебное занятие по учебному предмету «Производственное обучение» </w:t>
      </w:r>
      <w:r w:rsidRPr="007426E6">
        <w:rPr>
          <w:sz w:val="30"/>
          <w:szCs w:val="30"/>
        </w:rPr>
        <w:t>(вводный инструктаж)</w:t>
      </w:r>
      <w:r w:rsidRPr="007426E6">
        <w:rPr>
          <w:color w:val="000000"/>
          <w:sz w:val="30"/>
          <w:szCs w:val="30"/>
        </w:rPr>
        <w:t xml:space="preserve">  и  самоанализ</w:t>
      </w:r>
      <w:r>
        <w:rPr>
          <w:color w:val="000000"/>
          <w:sz w:val="30"/>
          <w:szCs w:val="30"/>
          <w:lang w:val="ru-RU"/>
        </w:rPr>
        <w:t>)</w:t>
      </w:r>
      <w:r w:rsidRPr="007426E6">
        <w:rPr>
          <w:color w:val="000000"/>
          <w:sz w:val="30"/>
          <w:szCs w:val="30"/>
        </w:rPr>
        <w:t xml:space="preserve">. 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Для участия во внутриколледжном этапе заявка (приложение 3) и материалы модуля «Профессиональное портфолио» предоставляются в методический кабинет колледжа до 15 апреля 2026 года</w:t>
      </w:r>
      <w:r w:rsidRPr="007426E6">
        <w:rPr>
          <w:sz w:val="30"/>
          <w:szCs w:val="30"/>
        </w:rPr>
        <w:t xml:space="preserve"> в с</w:t>
      </w:r>
      <w:r w:rsidRPr="007426E6">
        <w:rPr>
          <w:color w:val="000000"/>
          <w:sz w:val="30"/>
          <w:szCs w:val="30"/>
        </w:rPr>
        <w:t>оответствии с требованиями к оформлению: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формат печатной страницы – А4;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тип шрифта – </w:t>
      </w:r>
      <w:r w:rsidRPr="007426E6">
        <w:rPr>
          <w:sz w:val="30"/>
          <w:szCs w:val="30"/>
          <w:lang w:val="en-US"/>
        </w:rPr>
        <w:t>Times</w:t>
      </w:r>
      <w:r w:rsidRPr="007426E6">
        <w:rPr>
          <w:sz w:val="30"/>
          <w:szCs w:val="30"/>
        </w:rPr>
        <w:t xml:space="preserve"> </w:t>
      </w:r>
      <w:r w:rsidRPr="007426E6">
        <w:rPr>
          <w:sz w:val="30"/>
          <w:szCs w:val="30"/>
          <w:lang w:val="en-US"/>
        </w:rPr>
        <w:t>New</w:t>
      </w:r>
      <w:r w:rsidRPr="007426E6">
        <w:rPr>
          <w:sz w:val="30"/>
          <w:szCs w:val="30"/>
        </w:rPr>
        <w:t xml:space="preserve"> </w:t>
      </w:r>
      <w:r w:rsidRPr="007426E6">
        <w:rPr>
          <w:sz w:val="30"/>
          <w:szCs w:val="30"/>
          <w:lang w:val="en-US"/>
        </w:rPr>
        <w:t>Roman</w:t>
      </w:r>
      <w:r w:rsidRPr="007426E6">
        <w:rPr>
          <w:sz w:val="30"/>
          <w:szCs w:val="30"/>
        </w:rPr>
        <w:t>;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размер шрифта – 14 пт;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междустрочный интервал – одинарный;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выравнивание текста – по ширине;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>поля страницы сверху, снизу – 2 см, слева – 3 см, справа – 1,5 см;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sz w:val="30"/>
          <w:szCs w:val="30"/>
        </w:rPr>
        <w:t xml:space="preserve">в области верхнего колонтитула указать фамилию и инициалы </w:t>
      </w:r>
      <w:r w:rsidRPr="007426E6">
        <w:rPr>
          <w:color w:val="000000"/>
          <w:sz w:val="30"/>
          <w:szCs w:val="30"/>
        </w:rPr>
        <w:t>участника, вид задания (размер шрифта – 10 пт);</w:t>
      </w:r>
    </w:p>
    <w:p w:rsidR="00A84BD2" w:rsidRPr="00511908" w:rsidRDefault="00A84BD2" w:rsidP="00A84BD2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7426E6">
        <w:rPr>
          <w:color w:val="000000"/>
          <w:sz w:val="30"/>
          <w:szCs w:val="30"/>
        </w:rPr>
        <w:t>в области нижнего колонтитула указывается номер страницы (каждое задание имеет собственную нумерацию страниц)</w:t>
      </w:r>
      <w:r>
        <w:rPr>
          <w:color w:val="000000"/>
          <w:sz w:val="30"/>
          <w:szCs w:val="30"/>
          <w:lang w:val="ru-RU"/>
        </w:rPr>
        <w:t>.</w:t>
      </w:r>
    </w:p>
    <w:p w:rsidR="00A84BD2" w:rsidRPr="00511908" w:rsidRDefault="00A84BD2" w:rsidP="00A84BD2">
      <w:pPr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Открытое учебное занятие модуля </w:t>
      </w:r>
      <w:r w:rsidRPr="007426E6">
        <w:rPr>
          <w:color w:val="000000"/>
          <w:sz w:val="30"/>
          <w:szCs w:val="30"/>
        </w:rPr>
        <w:t>«Педагогическое мастерство</w:t>
      </w:r>
      <w:r>
        <w:rPr>
          <w:color w:val="000000"/>
          <w:sz w:val="30"/>
          <w:szCs w:val="30"/>
          <w:lang w:val="ru-RU"/>
        </w:rPr>
        <w:t>» проводится по графику с 14 по 24 апреля 2026 года.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 w:rsidRPr="007426E6">
        <w:rPr>
          <w:sz w:val="30"/>
          <w:szCs w:val="30"/>
        </w:rPr>
        <w:t xml:space="preserve">лан учебного занятия необходимо оформить в соответствии </w:t>
      </w:r>
      <w:r w:rsidRPr="007426E6">
        <w:rPr>
          <w:sz w:val="30"/>
          <w:szCs w:val="30"/>
        </w:rPr>
        <w:br/>
        <w:t>с учебно-методическим пособием «Методика производственного обучения и проведения учебных практик» (авторы Молчан Л.Л., Жабровский И.Е., Барановская С.М.).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</w:p>
    <w:p w:rsidR="00A84BD2" w:rsidRPr="007426E6" w:rsidRDefault="00A84BD2" w:rsidP="00A84BD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26E6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7426E6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Участие в областном этапе</w:t>
      </w:r>
      <w:r w:rsidRPr="007426E6">
        <w:rPr>
          <w:rFonts w:ascii="Times New Roman" w:hAnsi="Times New Roman" w:cs="Times New Roman"/>
          <w:color w:val="000000"/>
          <w:sz w:val="30"/>
          <w:szCs w:val="30"/>
        </w:rPr>
        <w:t xml:space="preserve"> смотра предусматривает выполнение </w:t>
      </w:r>
      <w:r w:rsidRPr="007426E6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в заочной и очной формах заданий следующих модулей: 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lastRenderedPageBreak/>
        <w:t>Модуль 1. «Профессиональное</w:t>
      </w:r>
      <w:r w:rsidRPr="007426E6">
        <w:rPr>
          <w:color w:val="000000"/>
          <w:sz w:val="20"/>
          <w:szCs w:val="30"/>
        </w:rPr>
        <w:t xml:space="preserve"> </w:t>
      </w:r>
      <w:r w:rsidRPr="007426E6">
        <w:rPr>
          <w:color w:val="000000"/>
          <w:sz w:val="30"/>
          <w:szCs w:val="30"/>
        </w:rPr>
        <w:t>портфолио»</w:t>
      </w:r>
      <w:r w:rsidRPr="007426E6">
        <w:rPr>
          <w:color w:val="000000"/>
          <w:sz w:val="20"/>
          <w:szCs w:val="30"/>
        </w:rPr>
        <w:t xml:space="preserve"> </w:t>
      </w:r>
      <w:r w:rsidRPr="007426E6">
        <w:rPr>
          <w:sz w:val="30"/>
          <w:szCs w:val="30"/>
        </w:rPr>
        <w:t>(творческая</w:t>
      </w:r>
      <w:r w:rsidRPr="007426E6">
        <w:rPr>
          <w:sz w:val="20"/>
          <w:szCs w:val="30"/>
        </w:rPr>
        <w:t xml:space="preserve"> </w:t>
      </w:r>
      <w:r w:rsidRPr="007426E6">
        <w:rPr>
          <w:sz w:val="30"/>
          <w:szCs w:val="30"/>
        </w:rPr>
        <w:t xml:space="preserve">презентация участника областного смотра </w:t>
      </w:r>
      <w:r w:rsidRPr="007426E6">
        <w:rPr>
          <w:color w:val="000000"/>
          <w:sz w:val="30"/>
          <w:szCs w:val="30"/>
        </w:rPr>
        <w:t>в заочной форме).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Модуль 2.</w:t>
      </w:r>
      <w:r w:rsidRPr="007426E6">
        <w:t> </w:t>
      </w:r>
      <w:r w:rsidRPr="007426E6">
        <w:rPr>
          <w:color w:val="000000"/>
          <w:sz w:val="30"/>
          <w:szCs w:val="30"/>
        </w:rPr>
        <w:t xml:space="preserve">«Педагогическое мастерство» (демонстрация профессиональных навыков в области проектирования, проведения </w:t>
      </w:r>
      <w:r w:rsidRPr="007426E6">
        <w:rPr>
          <w:color w:val="000000"/>
          <w:sz w:val="30"/>
          <w:szCs w:val="30"/>
        </w:rPr>
        <w:br/>
        <w:t xml:space="preserve">и анализа учебного занятия как основной формы организации образовательного процесса в заочной форме; время на представление </w:t>
      </w:r>
      <w:r w:rsidRPr="007426E6">
        <w:rPr>
          <w:color w:val="000000"/>
          <w:sz w:val="30"/>
          <w:szCs w:val="30"/>
        </w:rPr>
        <w:br/>
        <w:t xml:space="preserve">до 60 минут (учебное занятие по учебному предмету «Производственное обучение» </w:t>
      </w:r>
      <w:r w:rsidRPr="007426E6">
        <w:rPr>
          <w:sz w:val="30"/>
          <w:szCs w:val="30"/>
        </w:rPr>
        <w:t>(вводный инструктаж))</w:t>
      </w:r>
      <w:r w:rsidRPr="007426E6">
        <w:rPr>
          <w:color w:val="000000"/>
          <w:sz w:val="30"/>
          <w:szCs w:val="30"/>
        </w:rPr>
        <w:t xml:space="preserve">  и  самоанализ – до 10 минут Модуль 3. «Мастер-</w:t>
      </w:r>
      <w:r w:rsidRPr="007426E6">
        <w:rPr>
          <w:sz w:val="30"/>
          <w:szCs w:val="30"/>
        </w:rPr>
        <w:t>класс</w:t>
      </w:r>
      <w:r w:rsidRPr="007426E6">
        <w:rPr>
          <w:color w:val="000000"/>
          <w:sz w:val="30"/>
          <w:szCs w:val="30"/>
        </w:rPr>
        <w:t>» (практическое задание по заявленной участником компетенции; время на выполнение – 6 часов). Участник выполняет задание в очной форме.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Модуль 4. «Я – мастер» (творческая визитка, включающая краткое, четкое и оригинальное представление участника себя как профессионала и как личности, время на представление – до 5 минут). Участник выполняет задание в очной форме.</w:t>
      </w:r>
    </w:p>
    <w:p w:rsidR="00A84BD2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Модуль 5.  «Профессия – новый формат» (презентация профориентационной творческой программы, раскрывающей современный образ профессии, достоинства и востребованность </w:t>
      </w:r>
      <w:r w:rsidRPr="007426E6">
        <w:rPr>
          <w:color w:val="000000"/>
          <w:sz w:val="30"/>
          <w:szCs w:val="30"/>
        </w:rPr>
        <w:br/>
        <w:t xml:space="preserve">на рынке труда, перспективы профессионального становления будущих рабочих, служащих, специалистов, взаимодействие с организациями-заказчиками кадров; при подготовке программы используются художественно-выразительные и современные технические средства). Участник выполняет задание в очной форме по подготовленному </w:t>
      </w:r>
      <w:r>
        <w:rPr>
          <w:color w:val="000000"/>
          <w:sz w:val="30"/>
          <w:szCs w:val="30"/>
        </w:rPr>
        <w:br/>
      </w:r>
      <w:r w:rsidRPr="007426E6">
        <w:rPr>
          <w:color w:val="000000"/>
          <w:sz w:val="30"/>
          <w:szCs w:val="30"/>
        </w:rPr>
        <w:t>им сценарию, время на представление – до 10 минут.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Материалы задания по модулю «Профессиональное портфолио» предоставляются</w:t>
      </w:r>
      <w:r w:rsidRPr="007426E6">
        <w:rPr>
          <w:sz w:val="30"/>
          <w:szCs w:val="30"/>
        </w:rPr>
        <w:t xml:space="preserve"> на бумажном носителе в виде индивидуальной накопительной папки мастера производственного обучения в объеме </w:t>
      </w:r>
      <w:r w:rsidRPr="007426E6">
        <w:rPr>
          <w:sz w:val="30"/>
          <w:szCs w:val="30"/>
        </w:rPr>
        <w:br/>
        <w:t xml:space="preserve">до 30 листов, в которой зафиксированы его личные профессиональные достижения в образовательной, методической, исследовательской </w:t>
      </w:r>
      <w:r w:rsidRPr="007426E6">
        <w:rPr>
          <w:sz w:val="30"/>
          <w:szCs w:val="30"/>
        </w:rPr>
        <w:br/>
        <w:t>и творческой деятельности, вклад педагога в развитие системы профессионального образования.</w:t>
      </w:r>
    </w:p>
    <w:p w:rsidR="00A84BD2" w:rsidRDefault="00A84BD2" w:rsidP="00A84BD2">
      <w:pPr>
        <w:ind w:firstLine="709"/>
        <w:jc w:val="both"/>
        <w:rPr>
          <w:sz w:val="30"/>
          <w:szCs w:val="30"/>
          <w:lang w:val="ru-RU"/>
        </w:rPr>
      </w:pPr>
      <w:r w:rsidRPr="007426E6">
        <w:rPr>
          <w:color w:val="000000"/>
          <w:sz w:val="30"/>
          <w:szCs w:val="30"/>
        </w:rPr>
        <w:t xml:space="preserve">Материалы задания «Педагогическое мастерство» (план учебного занятия, фрагмент учебной программы учреждения образования </w:t>
      </w:r>
      <w:r w:rsidRPr="007426E6">
        <w:rPr>
          <w:color w:val="000000"/>
          <w:sz w:val="30"/>
          <w:szCs w:val="30"/>
        </w:rPr>
        <w:br/>
        <w:t xml:space="preserve">по учебному предмету «Производственное обучение», видеозапись учебного занятия) предоставляются </w:t>
      </w:r>
      <w:r w:rsidRPr="007426E6">
        <w:rPr>
          <w:sz w:val="30"/>
          <w:szCs w:val="30"/>
        </w:rPr>
        <w:t xml:space="preserve">на бумажном </w:t>
      </w:r>
      <w:r w:rsidRPr="007426E6">
        <w:rPr>
          <w:sz w:val="30"/>
          <w:szCs w:val="30"/>
        </w:rPr>
        <w:br/>
        <w:t>и электронном носителях</w:t>
      </w:r>
      <w:r>
        <w:rPr>
          <w:sz w:val="30"/>
          <w:szCs w:val="30"/>
          <w:lang w:val="ru-RU"/>
        </w:rPr>
        <w:t>.</w:t>
      </w:r>
    </w:p>
    <w:p w:rsidR="00A84BD2" w:rsidRPr="007426E6" w:rsidRDefault="00A84BD2" w:rsidP="00A84BD2">
      <w:pPr>
        <w:ind w:firstLine="709"/>
        <w:jc w:val="both"/>
        <w:rPr>
          <w:strike/>
          <w:sz w:val="30"/>
          <w:szCs w:val="30"/>
        </w:rPr>
      </w:pPr>
      <w:r w:rsidRPr="007426E6">
        <w:rPr>
          <w:sz w:val="30"/>
          <w:szCs w:val="30"/>
        </w:rPr>
        <w:t xml:space="preserve">На основании оценки качества предоставленных участниками материалов модулей </w:t>
      </w:r>
      <w:r w:rsidRPr="007426E6">
        <w:rPr>
          <w:color w:val="000000"/>
          <w:sz w:val="30"/>
          <w:szCs w:val="30"/>
        </w:rPr>
        <w:t xml:space="preserve">«Профессиональное портфолио» и «Педагогическое мастерство» в соответствии с </w:t>
      </w:r>
      <w:r w:rsidRPr="007426E6">
        <w:rPr>
          <w:sz w:val="30"/>
          <w:szCs w:val="30"/>
        </w:rPr>
        <w:t xml:space="preserve">установленными критериями жюри подводит итоги </w:t>
      </w:r>
      <w:r w:rsidRPr="007426E6">
        <w:rPr>
          <w:color w:val="000000"/>
          <w:sz w:val="30"/>
          <w:szCs w:val="30"/>
        </w:rPr>
        <w:t xml:space="preserve">заочного участия во </w:t>
      </w:r>
      <w:r w:rsidRPr="007426E6">
        <w:rPr>
          <w:sz w:val="30"/>
          <w:szCs w:val="30"/>
        </w:rPr>
        <w:t>втором туре областного смотра</w:t>
      </w:r>
      <w:r w:rsidRPr="007426E6">
        <w:rPr>
          <w:color w:val="000000"/>
          <w:sz w:val="30"/>
          <w:szCs w:val="30"/>
        </w:rPr>
        <w:t xml:space="preserve"> </w:t>
      </w:r>
      <w:r w:rsidRPr="007426E6">
        <w:rPr>
          <w:color w:val="000000"/>
          <w:sz w:val="30"/>
          <w:szCs w:val="30"/>
        </w:rPr>
        <w:br/>
      </w:r>
      <w:r w:rsidRPr="007426E6">
        <w:rPr>
          <w:sz w:val="30"/>
          <w:szCs w:val="30"/>
        </w:rPr>
        <w:t xml:space="preserve">и с учетом наибольшего количества баллов осуществляет отбор конкурсантов для очного участия </w:t>
      </w:r>
      <w:r w:rsidRPr="007426E6">
        <w:rPr>
          <w:color w:val="000000"/>
          <w:sz w:val="30"/>
          <w:szCs w:val="30"/>
        </w:rPr>
        <w:t xml:space="preserve">во </w:t>
      </w:r>
      <w:r w:rsidRPr="007426E6">
        <w:rPr>
          <w:sz w:val="30"/>
          <w:szCs w:val="30"/>
        </w:rPr>
        <w:t>втором туре областного смотра.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lastRenderedPageBreak/>
        <w:t xml:space="preserve">3.5. Очная форма участия во </w:t>
      </w:r>
      <w:r w:rsidRPr="007426E6">
        <w:rPr>
          <w:sz w:val="30"/>
          <w:szCs w:val="30"/>
        </w:rPr>
        <w:t>втором</w:t>
      </w:r>
      <w:r w:rsidRPr="007426E6">
        <w:rPr>
          <w:color w:val="000000"/>
          <w:sz w:val="30"/>
          <w:szCs w:val="30"/>
        </w:rPr>
        <w:t xml:space="preserve"> туре областного смотра предусматривает выполнение участниками, прошедшими отбор </w:t>
      </w:r>
      <w:r w:rsidRPr="007426E6">
        <w:rPr>
          <w:color w:val="000000"/>
          <w:sz w:val="30"/>
          <w:szCs w:val="30"/>
        </w:rPr>
        <w:br/>
        <w:t>по результатам заочной формы участия, заданий в режиме реального времени:</w:t>
      </w:r>
    </w:p>
    <w:p w:rsidR="00A84BD2" w:rsidRPr="007426E6" w:rsidRDefault="00A84BD2" w:rsidP="00A84BD2">
      <w:pPr>
        <w:ind w:firstLine="709"/>
        <w:jc w:val="both"/>
        <w:rPr>
          <w:sz w:val="30"/>
          <w:szCs w:val="30"/>
        </w:rPr>
      </w:pPr>
      <w:r w:rsidRPr="007426E6">
        <w:rPr>
          <w:color w:val="000000"/>
          <w:sz w:val="30"/>
          <w:szCs w:val="30"/>
        </w:rPr>
        <w:t>модуля «Мастер </w:t>
      </w:r>
      <w:r w:rsidRPr="007426E6">
        <w:rPr>
          <w:sz w:val="30"/>
          <w:szCs w:val="30"/>
        </w:rPr>
        <w:t>– класс</w:t>
      </w:r>
      <w:r w:rsidRPr="007426E6">
        <w:rPr>
          <w:color w:val="000000"/>
          <w:sz w:val="30"/>
          <w:szCs w:val="30"/>
        </w:rPr>
        <w:t>»</w:t>
      </w:r>
      <w:r w:rsidRPr="007426E6">
        <w:rPr>
          <w:rFonts w:eastAsia="Calibri"/>
          <w:sz w:val="30"/>
          <w:szCs w:val="30"/>
          <w:lang w:eastAsia="en-US"/>
        </w:rPr>
        <w:t xml:space="preserve"> – на базе учебных мастерских учреждений образования по заявленным компетенциям (по отдельному графику) </w:t>
      </w:r>
      <w:r w:rsidRPr="007426E6">
        <w:rPr>
          <w:color w:val="000000"/>
          <w:sz w:val="30"/>
          <w:szCs w:val="30"/>
        </w:rPr>
        <w:t>с 12 мая по 4 июня 2026 г.</w:t>
      </w:r>
      <w:r w:rsidRPr="007426E6">
        <w:rPr>
          <w:rFonts w:eastAsia="Calibri"/>
          <w:sz w:val="30"/>
          <w:szCs w:val="30"/>
          <w:lang w:eastAsia="en-US"/>
        </w:rPr>
        <w:t>;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модулей «Я – мастер» и «Профессия – новый формат» – </w:t>
      </w:r>
      <w:r w:rsidRPr="007426E6">
        <w:rPr>
          <w:rFonts w:eastAsia="Calibri"/>
          <w:sz w:val="30"/>
          <w:szCs w:val="30"/>
          <w:lang w:eastAsia="en-US"/>
        </w:rPr>
        <w:t xml:space="preserve">на базе </w:t>
      </w:r>
      <w:r w:rsidRPr="007426E6">
        <w:rPr>
          <w:rFonts w:eastAsia="Calibri"/>
          <w:sz w:val="30"/>
          <w:szCs w:val="30"/>
          <w:lang w:eastAsia="en-US"/>
        </w:rPr>
        <w:br/>
        <w:t>УО «Борисовский государственный колледж» 10</w:t>
      </w:r>
      <w:r w:rsidRPr="007426E6">
        <w:rPr>
          <w:color w:val="000000"/>
          <w:sz w:val="30"/>
          <w:szCs w:val="30"/>
        </w:rPr>
        <w:t xml:space="preserve"> июня 2026 г.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3.</w:t>
      </w:r>
      <w:r>
        <w:rPr>
          <w:color w:val="000000"/>
          <w:sz w:val="30"/>
          <w:szCs w:val="30"/>
          <w:lang w:val="ru-RU"/>
        </w:rPr>
        <w:t>6</w:t>
      </w:r>
      <w:r w:rsidRPr="007426E6">
        <w:rPr>
          <w:color w:val="000000"/>
          <w:sz w:val="30"/>
          <w:szCs w:val="30"/>
        </w:rPr>
        <w:t>. Материалы, предоставляемые</w:t>
      </w:r>
      <w:r>
        <w:rPr>
          <w:color w:val="000000"/>
          <w:sz w:val="30"/>
          <w:szCs w:val="30"/>
          <w:lang w:val="ru-RU"/>
        </w:rPr>
        <w:t xml:space="preserve"> </w:t>
      </w:r>
      <w:r w:rsidRPr="007426E6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  <w:lang w:val="ru-RU"/>
        </w:rPr>
        <w:t xml:space="preserve"> </w:t>
      </w:r>
      <w:r w:rsidRPr="007426E6">
        <w:rPr>
          <w:color w:val="000000"/>
          <w:sz w:val="30"/>
          <w:szCs w:val="30"/>
        </w:rPr>
        <w:t xml:space="preserve">смотр, </w:t>
      </w:r>
      <w:r w:rsidRPr="007426E6">
        <w:rPr>
          <w:color w:val="000000"/>
          <w:sz w:val="30"/>
          <w:szCs w:val="30"/>
        </w:rPr>
        <w:br/>
        <w:t>не возвращаются и могут быть использованы в средствах массовой информации в целях его освещения и популяризации.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Представляя заявку для участия в смотре, участник письменно соглашается с тем, что: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его персональные данные (ФИО, должность, наименование учреждения образования) и конкурсная работа будут публично демонстрироваться и могут быть опубликованы в целях его освещения </w:t>
      </w:r>
      <w:r w:rsidRPr="007426E6">
        <w:rPr>
          <w:color w:val="000000"/>
          <w:sz w:val="30"/>
          <w:szCs w:val="30"/>
        </w:rPr>
        <w:br/>
        <w:t>и популяризации;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конкурсные работы могут быть использованы по решению организационного комитета в соответствии с законодательством </w:t>
      </w:r>
      <w:r w:rsidRPr="007426E6">
        <w:rPr>
          <w:color w:val="000000"/>
          <w:sz w:val="30"/>
          <w:szCs w:val="30"/>
        </w:rPr>
        <w:br/>
        <w:t>об авторском праве.</w:t>
      </w:r>
    </w:p>
    <w:p w:rsidR="00A84BD2" w:rsidRPr="007426E6" w:rsidRDefault="00A84BD2" w:rsidP="00A84BD2">
      <w:pPr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3.</w:t>
      </w:r>
      <w:r>
        <w:rPr>
          <w:color w:val="000000"/>
          <w:sz w:val="30"/>
          <w:szCs w:val="30"/>
          <w:lang w:val="ru-RU"/>
        </w:rPr>
        <w:t>7</w:t>
      </w:r>
      <w:r w:rsidRPr="007426E6">
        <w:rPr>
          <w:color w:val="000000"/>
          <w:sz w:val="30"/>
          <w:szCs w:val="30"/>
        </w:rPr>
        <w:t>. </w:t>
      </w:r>
      <w:r>
        <w:rPr>
          <w:color w:val="000000"/>
          <w:sz w:val="30"/>
          <w:szCs w:val="30"/>
          <w:lang w:val="ru-RU"/>
        </w:rPr>
        <w:t>К</w:t>
      </w:r>
      <w:r w:rsidRPr="007426E6">
        <w:rPr>
          <w:color w:val="000000"/>
          <w:sz w:val="30"/>
          <w:szCs w:val="30"/>
        </w:rPr>
        <w:t xml:space="preserve">ритериями оценки </w:t>
      </w:r>
      <w:r>
        <w:rPr>
          <w:color w:val="000000"/>
          <w:sz w:val="30"/>
          <w:szCs w:val="30"/>
          <w:lang w:val="ru-RU"/>
        </w:rPr>
        <w:t>материалов участников смотра</w:t>
      </w:r>
      <w:r w:rsidRPr="007426E6">
        <w:rPr>
          <w:color w:val="000000"/>
          <w:sz w:val="30"/>
          <w:szCs w:val="30"/>
        </w:rPr>
        <w:t>:</w:t>
      </w:r>
    </w:p>
    <w:p w:rsidR="00A84BD2" w:rsidRPr="007426E6" w:rsidRDefault="00A84BD2" w:rsidP="00A84BD2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актуальность и соответствие педагогической деятельности современным тенденциям развития образования и воспитания;</w:t>
      </w:r>
    </w:p>
    <w:p w:rsidR="00A84BD2" w:rsidRPr="007426E6" w:rsidRDefault="00A84BD2" w:rsidP="00A84BD2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 xml:space="preserve">содержание </w:t>
      </w:r>
      <w:r w:rsidRPr="007426E6">
        <w:rPr>
          <w:sz w:val="30"/>
          <w:szCs w:val="30"/>
        </w:rPr>
        <w:t xml:space="preserve">представленного контента в рамках выполнения заданий модулей, его </w:t>
      </w:r>
      <w:r w:rsidRPr="007426E6">
        <w:rPr>
          <w:color w:val="000000"/>
          <w:sz w:val="30"/>
          <w:szCs w:val="30"/>
        </w:rPr>
        <w:t>соответствие заявленной теме и</w:t>
      </w:r>
      <w:r w:rsidRPr="007426E6">
        <w:rPr>
          <w:sz w:val="30"/>
          <w:szCs w:val="30"/>
        </w:rPr>
        <w:t xml:space="preserve"> образовательным задачам, качество и эффективность</w:t>
      </w:r>
      <w:r w:rsidRPr="007426E6">
        <w:rPr>
          <w:color w:val="000000"/>
          <w:sz w:val="30"/>
          <w:szCs w:val="30"/>
        </w:rPr>
        <w:t>;</w:t>
      </w:r>
    </w:p>
    <w:p w:rsidR="00A84BD2" w:rsidRPr="007426E6" w:rsidRDefault="00A84BD2" w:rsidP="00A84BD2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глубина знаний в области преподаваемого учебного предмета (образовательной области);</w:t>
      </w:r>
    </w:p>
    <w:p w:rsidR="00A84BD2" w:rsidRPr="007426E6" w:rsidRDefault="00A84BD2" w:rsidP="00A84BD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новизна используемых идей, методов, подходов; </w:t>
      </w:r>
    </w:p>
    <w:p w:rsidR="00A84BD2" w:rsidRPr="007426E6" w:rsidRDefault="00A84BD2" w:rsidP="00A84BD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владение современной методикой и средствами обучения, информационно-коммуникационными технологиями;</w:t>
      </w:r>
    </w:p>
    <w:p w:rsidR="00A84BD2" w:rsidRPr="007426E6" w:rsidRDefault="00A84BD2" w:rsidP="00A84BD2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создание и поддержание высокого уровня познавательного интереса и самостоятельной активности учащихся;</w:t>
      </w:r>
    </w:p>
    <w:p w:rsidR="00A84BD2" w:rsidRPr="007426E6" w:rsidRDefault="00A84BD2" w:rsidP="00A84BD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firstLine="709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достигнутый образовательный результат; </w:t>
      </w:r>
    </w:p>
    <w:p w:rsidR="00A84BD2" w:rsidRPr="007426E6" w:rsidRDefault="00A84BD2" w:rsidP="00A84BD2">
      <w:pPr>
        <w:pStyle w:val="a3"/>
        <w:jc w:val="both"/>
        <w:rPr>
          <w:b/>
          <w:sz w:val="30"/>
          <w:szCs w:val="30"/>
        </w:rPr>
      </w:pPr>
      <w:r w:rsidRPr="007426E6">
        <w:rPr>
          <w:sz w:val="30"/>
          <w:szCs w:val="30"/>
        </w:rPr>
        <w:t xml:space="preserve">качество оформления представленных материалов; </w:t>
      </w:r>
    </w:p>
    <w:p w:rsidR="00A84BD2" w:rsidRPr="007426E6" w:rsidRDefault="00A84BD2" w:rsidP="00A84BD2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7426E6">
        <w:rPr>
          <w:color w:val="000000"/>
          <w:sz w:val="30"/>
          <w:szCs w:val="30"/>
        </w:rPr>
        <w:t>умение популяризировать опыт собственной педагогической деятельности.</w:t>
      </w:r>
    </w:p>
    <w:p w:rsidR="00A84BD2" w:rsidRPr="007426E6" w:rsidRDefault="00A84BD2" w:rsidP="00A84BD2">
      <w:pPr>
        <w:ind w:firstLine="851"/>
        <w:jc w:val="both"/>
        <w:rPr>
          <w:sz w:val="30"/>
          <w:szCs w:val="30"/>
        </w:rPr>
        <w:sectPr w:rsidR="00A84BD2" w:rsidRPr="007426E6" w:rsidSect="004B23F9">
          <w:pgSz w:w="11906" w:h="16838"/>
          <w:pgMar w:top="1134" w:right="709" w:bottom="993" w:left="1701" w:header="708" w:footer="708" w:gutter="0"/>
          <w:cols w:space="708"/>
          <w:docGrid w:linePitch="360"/>
        </w:sectPr>
      </w:pPr>
    </w:p>
    <w:p w:rsidR="00A84BD2" w:rsidRPr="007426E6" w:rsidRDefault="00A84BD2" w:rsidP="00A84BD2">
      <w:pPr>
        <w:pStyle w:val="a4"/>
        <w:widowControl w:val="0"/>
        <w:ind w:firstLine="595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1</w:t>
      </w:r>
    </w:p>
    <w:p w:rsidR="00A84BD2" w:rsidRDefault="00A84BD2" w:rsidP="00A84BD2">
      <w:pPr>
        <w:tabs>
          <w:tab w:val="left" w:pos="6300"/>
        </w:tabs>
        <w:spacing w:line="280" w:lineRule="exact"/>
        <w:ind w:right="3056"/>
        <w:jc w:val="both"/>
        <w:rPr>
          <w:sz w:val="30"/>
          <w:szCs w:val="30"/>
        </w:rPr>
      </w:pPr>
    </w:p>
    <w:p w:rsidR="00A84BD2" w:rsidRPr="007426E6" w:rsidRDefault="00A84BD2" w:rsidP="00A84BD2">
      <w:pPr>
        <w:tabs>
          <w:tab w:val="left" w:pos="6300"/>
        </w:tabs>
        <w:spacing w:line="280" w:lineRule="exact"/>
        <w:ind w:right="3056"/>
        <w:jc w:val="both"/>
        <w:rPr>
          <w:sz w:val="30"/>
          <w:szCs w:val="30"/>
        </w:rPr>
      </w:pPr>
    </w:p>
    <w:p w:rsidR="00A84BD2" w:rsidRPr="007426E6" w:rsidRDefault="00A84BD2" w:rsidP="00A84BD2">
      <w:pPr>
        <w:tabs>
          <w:tab w:val="left" w:pos="6300"/>
        </w:tabs>
        <w:spacing w:line="280" w:lineRule="exact"/>
        <w:ind w:right="3056"/>
        <w:jc w:val="both"/>
        <w:rPr>
          <w:sz w:val="30"/>
          <w:szCs w:val="30"/>
        </w:rPr>
      </w:pPr>
      <w:r w:rsidRPr="007426E6">
        <w:rPr>
          <w:sz w:val="30"/>
          <w:szCs w:val="30"/>
        </w:rPr>
        <w:t xml:space="preserve">СОСТАВ </w:t>
      </w:r>
    </w:p>
    <w:p w:rsidR="00A84BD2" w:rsidRPr="007426E6" w:rsidRDefault="00A84BD2" w:rsidP="00A84BD2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конкурсной комиссии</w:t>
      </w:r>
      <w:r w:rsidRPr="007426E6">
        <w:rPr>
          <w:sz w:val="30"/>
          <w:szCs w:val="30"/>
        </w:rPr>
        <w:t xml:space="preserve"> по подготовке </w:t>
      </w:r>
      <w:r w:rsidRPr="007426E6">
        <w:rPr>
          <w:sz w:val="30"/>
          <w:szCs w:val="30"/>
        </w:rPr>
        <w:br/>
        <w:t xml:space="preserve">и проведению </w:t>
      </w:r>
      <w:r>
        <w:rPr>
          <w:sz w:val="30"/>
          <w:szCs w:val="30"/>
          <w:lang w:val="ru-RU"/>
        </w:rPr>
        <w:t>внутриколледжного</w:t>
      </w:r>
      <w:r w:rsidRPr="007426E6">
        <w:rPr>
          <w:sz w:val="30"/>
          <w:szCs w:val="30"/>
        </w:rPr>
        <w:t xml:space="preserve"> этапа республиканского смотра профессиональных достижений среди мастеров производственного обучения «Мастер года – 2026»</w:t>
      </w:r>
    </w:p>
    <w:p w:rsidR="00A84BD2" w:rsidRPr="007426E6" w:rsidRDefault="00A84BD2" w:rsidP="00A84BD2">
      <w:pPr>
        <w:tabs>
          <w:tab w:val="left" w:pos="6300"/>
        </w:tabs>
        <w:spacing w:line="280" w:lineRule="exact"/>
        <w:ind w:right="3056"/>
        <w:jc w:val="both"/>
        <w:rPr>
          <w:sz w:val="30"/>
          <w:szCs w:val="30"/>
        </w:rPr>
      </w:pPr>
    </w:p>
    <w:p w:rsidR="00A84BD2" w:rsidRPr="007426E6" w:rsidRDefault="00A84BD2" w:rsidP="00A84BD2">
      <w:pPr>
        <w:widowControl w:val="0"/>
        <w:jc w:val="center"/>
        <w:rPr>
          <w:sz w:val="30"/>
          <w:szCs w:val="30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2539"/>
        <w:gridCol w:w="366"/>
        <w:gridCol w:w="6735"/>
      </w:tblGrid>
      <w:tr w:rsidR="00A84BD2" w:rsidRPr="007426E6" w:rsidTr="00E52E79">
        <w:tc>
          <w:tcPr>
            <w:tcW w:w="2539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Сасковец С.С.</w:t>
            </w:r>
          </w:p>
        </w:tc>
        <w:tc>
          <w:tcPr>
            <w:tcW w:w="366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 w:rsidRPr="007426E6">
              <w:rPr>
                <w:sz w:val="30"/>
                <w:szCs w:val="30"/>
              </w:rPr>
              <w:t>–</w:t>
            </w:r>
          </w:p>
        </w:tc>
        <w:tc>
          <w:tcPr>
            <w:tcW w:w="6735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директор колледжа</w:t>
            </w:r>
            <w:r w:rsidRPr="007426E6">
              <w:rPr>
                <w:sz w:val="30"/>
                <w:szCs w:val="30"/>
              </w:rPr>
              <w:t>, председатель</w:t>
            </w:r>
          </w:p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16"/>
                <w:szCs w:val="16"/>
              </w:rPr>
            </w:pPr>
          </w:p>
        </w:tc>
      </w:tr>
      <w:tr w:rsidR="00A84BD2" w:rsidRPr="007426E6" w:rsidTr="00E52E79">
        <w:tc>
          <w:tcPr>
            <w:tcW w:w="2539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Смоляк А.А.</w:t>
            </w:r>
          </w:p>
        </w:tc>
        <w:tc>
          <w:tcPr>
            <w:tcW w:w="366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 w:rsidRPr="007426E6">
              <w:rPr>
                <w:sz w:val="30"/>
                <w:szCs w:val="30"/>
              </w:rPr>
              <w:t>–</w:t>
            </w:r>
          </w:p>
        </w:tc>
        <w:tc>
          <w:tcPr>
            <w:tcW w:w="6735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>заместитель директора по учебной работе</w:t>
            </w:r>
            <w:r w:rsidRPr="007426E6">
              <w:rPr>
                <w:sz w:val="30"/>
                <w:szCs w:val="30"/>
              </w:rPr>
              <w:t>, заместитель председателя</w:t>
            </w:r>
          </w:p>
          <w:p w:rsidR="00A84BD2" w:rsidRPr="00ED14A3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16"/>
                <w:szCs w:val="30"/>
              </w:rPr>
            </w:pPr>
          </w:p>
        </w:tc>
      </w:tr>
      <w:tr w:rsidR="00A84BD2" w:rsidRPr="007426E6" w:rsidTr="00E52E79">
        <w:tc>
          <w:tcPr>
            <w:tcW w:w="2539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ru-RU"/>
              </w:rPr>
              <w:t xml:space="preserve">Ленок Д.В. </w:t>
            </w:r>
            <w:r w:rsidRPr="007426E6">
              <w:rPr>
                <w:sz w:val="30"/>
                <w:szCs w:val="30"/>
              </w:rPr>
              <w:tab/>
            </w:r>
          </w:p>
        </w:tc>
        <w:tc>
          <w:tcPr>
            <w:tcW w:w="366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 w:rsidRPr="007426E6">
              <w:rPr>
                <w:sz w:val="30"/>
                <w:szCs w:val="30"/>
              </w:rPr>
              <w:t>–</w:t>
            </w:r>
          </w:p>
        </w:tc>
        <w:tc>
          <w:tcPr>
            <w:tcW w:w="6735" w:type="dxa"/>
            <w:shd w:val="clear" w:color="auto" w:fill="auto"/>
          </w:tcPr>
          <w:p w:rsidR="00A84BD2" w:rsidRPr="007426E6" w:rsidRDefault="00A84BD2" w:rsidP="00E52E79">
            <w:pPr>
              <w:pStyle w:val="a4"/>
              <w:tabs>
                <w:tab w:val="left" w:pos="3119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директора по учебно-производственной работе </w:t>
            </w:r>
          </w:p>
          <w:p w:rsidR="00A84BD2" w:rsidRPr="007426E6" w:rsidRDefault="00A84BD2" w:rsidP="00E52E79">
            <w:pPr>
              <w:pStyle w:val="a4"/>
              <w:tabs>
                <w:tab w:val="left" w:pos="311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BD2" w:rsidRPr="007426E6" w:rsidTr="00E52E79">
        <w:tc>
          <w:tcPr>
            <w:tcW w:w="2539" w:type="dxa"/>
            <w:shd w:val="clear" w:color="auto" w:fill="auto"/>
          </w:tcPr>
          <w:p w:rsidR="00A84BD2" w:rsidRPr="002C2D74" w:rsidRDefault="00A84BD2" w:rsidP="00E52E79">
            <w:pPr>
              <w:widowControl w:val="0"/>
              <w:tabs>
                <w:tab w:val="left" w:pos="3119"/>
              </w:tabs>
              <w:ind w:right="-260"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Дорофейчик А.М.</w:t>
            </w:r>
          </w:p>
        </w:tc>
        <w:tc>
          <w:tcPr>
            <w:tcW w:w="366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 w:rsidRPr="007426E6">
              <w:rPr>
                <w:sz w:val="30"/>
                <w:szCs w:val="30"/>
              </w:rPr>
              <w:t>–</w:t>
            </w:r>
          </w:p>
        </w:tc>
        <w:tc>
          <w:tcPr>
            <w:tcW w:w="6735" w:type="dxa"/>
            <w:shd w:val="clear" w:color="auto" w:fill="auto"/>
          </w:tcPr>
          <w:p w:rsidR="00A84BD2" w:rsidRPr="007426E6" w:rsidRDefault="00A84BD2" w:rsidP="00E52E79">
            <w:pPr>
              <w:pStyle w:val="a4"/>
              <w:tabs>
                <w:tab w:val="left" w:pos="3119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заведующий отделением «Агромеханическое»</w:t>
            </w:r>
          </w:p>
          <w:p w:rsidR="00A84BD2" w:rsidRPr="007426E6" w:rsidRDefault="00A84BD2" w:rsidP="00E52E79">
            <w:pPr>
              <w:pStyle w:val="a4"/>
              <w:tabs>
                <w:tab w:val="left" w:pos="311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BD2" w:rsidRPr="007426E6" w:rsidTr="00E52E79">
        <w:tc>
          <w:tcPr>
            <w:tcW w:w="2539" w:type="dxa"/>
            <w:shd w:val="clear" w:color="auto" w:fill="auto"/>
          </w:tcPr>
          <w:p w:rsidR="00A84BD2" w:rsidRPr="002C2D74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Кащеева О.А.</w:t>
            </w:r>
          </w:p>
        </w:tc>
        <w:tc>
          <w:tcPr>
            <w:tcW w:w="366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 w:rsidRPr="007426E6">
              <w:rPr>
                <w:sz w:val="30"/>
                <w:szCs w:val="30"/>
              </w:rPr>
              <w:t>–</w:t>
            </w:r>
          </w:p>
        </w:tc>
        <w:tc>
          <w:tcPr>
            <w:tcW w:w="6735" w:type="dxa"/>
            <w:shd w:val="clear" w:color="auto" w:fill="auto"/>
          </w:tcPr>
          <w:p w:rsidR="00A84BD2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заведующий отделением «Агроэнергетическое»</w:t>
            </w:r>
          </w:p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</w:p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16"/>
                <w:szCs w:val="16"/>
              </w:rPr>
            </w:pPr>
          </w:p>
        </w:tc>
      </w:tr>
      <w:tr w:rsidR="00A84BD2" w:rsidRPr="007426E6" w:rsidTr="00E52E79">
        <w:tc>
          <w:tcPr>
            <w:tcW w:w="2539" w:type="dxa"/>
            <w:shd w:val="clear" w:color="auto" w:fill="auto"/>
          </w:tcPr>
          <w:p w:rsidR="00A84BD2" w:rsidRPr="002C2D74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Сурма Т.В.</w:t>
            </w:r>
          </w:p>
        </w:tc>
        <w:tc>
          <w:tcPr>
            <w:tcW w:w="366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35" w:type="dxa"/>
            <w:shd w:val="clear" w:color="auto" w:fill="auto"/>
          </w:tcPr>
          <w:p w:rsidR="00A84BD2" w:rsidRPr="002C2D74" w:rsidRDefault="00A84BD2" w:rsidP="00E52E79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председатель профкома колледжа</w:t>
            </w:r>
          </w:p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</w:p>
        </w:tc>
      </w:tr>
      <w:tr w:rsidR="00A84BD2" w:rsidRPr="007426E6" w:rsidTr="00E52E79">
        <w:tc>
          <w:tcPr>
            <w:tcW w:w="2539" w:type="dxa"/>
            <w:shd w:val="clear" w:color="auto" w:fill="auto"/>
          </w:tcPr>
          <w:p w:rsidR="00A84BD2" w:rsidRPr="002C2D74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Данилович Ж.В.</w:t>
            </w:r>
          </w:p>
        </w:tc>
        <w:tc>
          <w:tcPr>
            <w:tcW w:w="366" w:type="dxa"/>
            <w:shd w:val="clear" w:color="auto" w:fill="auto"/>
          </w:tcPr>
          <w:p w:rsidR="00A84BD2" w:rsidRPr="007426E6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</w:rPr>
            </w:pPr>
            <w:r w:rsidRPr="007426E6">
              <w:rPr>
                <w:sz w:val="30"/>
                <w:szCs w:val="30"/>
              </w:rPr>
              <w:t>–</w:t>
            </w:r>
          </w:p>
        </w:tc>
        <w:tc>
          <w:tcPr>
            <w:tcW w:w="6735" w:type="dxa"/>
            <w:shd w:val="clear" w:color="auto" w:fill="auto"/>
          </w:tcPr>
          <w:p w:rsidR="00A84BD2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методист колледжа</w:t>
            </w:r>
          </w:p>
          <w:p w:rsidR="00A84BD2" w:rsidRPr="002C2D74" w:rsidRDefault="00A84BD2" w:rsidP="00E52E79">
            <w:pPr>
              <w:widowControl w:val="0"/>
              <w:tabs>
                <w:tab w:val="left" w:pos="3119"/>
              </w:tabs>
              <w:jc w:val="both"/>
              <w:rPr>
                <w:sz w:val="30"/>
                <w:szCs w:val="30"/>
                <w:lang w:val="ru-RU"/>
              </w:rPr>
            </w:pPr>
          </w:p>
        </w:tc>
      </w:tr>
    </w:tbl>
    <w:p w:rsidR="00A84BD2" w:rsidRPr="007426E6" w:rsidRDefault="00A84BD2" w:rsidP="00A84BD2">
      <w:pPr>
        <w:pStyle w:val="a4"/>
        <w:widowControl w:val="0"/>
        <w:spacing w:line="280" w:lineRule="exact"/>
        <w:ind w:firstLine="5954"/>
        <w:jc w:val="both"/>
        <w:rPr>
          <w:rFonts w:ascii="Times New Roman" w:hAnsi="Times New Roman"/>
          <w:sz w:val="30"/>
          <w:szCs w:val="30"/>
        </w:rPr>
      </w:pPr>
    </w:p>
    <w:p w:rsidR="00A84BD2" w:rsidRPr="007426E6" w:rsidRDefault="00A84BD2" w:rsidP="00A84BD2">
      <w:pPr>
        <w:pStyle w:val="a4"/>
        <w:widowControl w:val="0"/>
        <w:spacing w:line="280" w:lineRule="exact"/>
        <w:ind w:firstLine="5954"/>
        <w:jc w:val="both"/>
        <w:rPr>
          <w:rFonts w:ascii="Times New Roman" w:hAnsi="Times New Roman"/>
          <w:sz w:val="30"/>
          <w:szCs w:val="30"/>
        </w:rPr>
      </w:pPr>
    </w:p>
    <w:p w:rsidR="00A84BD2" w:rsidRDefault="00A84BD2" w:rsidP="00A84BD2">
      <w:pPr>
        <w:spacing w:after="200" w:line="276" w:lineRule="auto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br w:type="page"/>
      </w:r>
    </w:p>
    <w:p w:rsidR="00A84BD2" w:rsidRPr="00A84BD2" w:rsidRDefault="00A84BD2" w:rsidP="00A84BD2">
      <w:pPr>
        <w:jc w:val="right"/>
        <w:rPr>
          <w:sz w:val="28"/>
          <w:szCs w:val="28"/>
          <w:lang w:val="ru-RU"/>
        </w:rPr>
      </w:pPr>
      <w:r w:rsidRPr="00782BE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>2</w:t>
      </w:r>
      <w:bookmarkStart w:id="0" w:name="_GoBack"/>
      <w:bookmarkEnd w:id="0"/>
    </w:p>
    <w:p w:rsidR="00A84BD2" w:rsidRPr="00560F38" w:rsidRDefault="00A84BD2" w:rsidP="00A84BD2">
      <w:pPr>
        <w:jc w:val="center"/>
        <w:rPr>
          <w:sz w:val="30"/>
          <w:szCs w:val="30"/>
        </w:rPr>
      </w:pPr>
      <w:r w:rsidRPr="00560F38">
        <w:rPr>
          <w:sz w:val="30"/>
          <w:szCs w:val="30"/>
        </w:rPr>
        <w:t>Заявка</w:t>
      </w:r>
    </w:p>
    <w:p w:rsidR="00A84BD2" w:rsidRPr="00560F38" w:rsidRDefault="00A84BD2" w:rsidP="00A84BD2">
      <w:pPr>
        <w:pStyle w:val="a4"/>
        <w:jc w:val="center"/>
        <w:rPr>
          <w:rFonts w:ascii="Times New Roman" w:hAnsi="Times New Roman"/>
          <w:sz w:val="30"/>
          <w:szCs w:val="30"/>
        </w:rPr>
      </w:pPr>
      <w:r w:rsidRPr="00560F38">
        <w:rPr>
          <w:rFonts w:ascii="Times New Roman" w:hAnsi="Times New Roman"/>
          <w:sz w:val="30"/>
          <w:szCs w:val="30"/>
        </w:rPr>
        <w:t>для участия во внутриколледжном этапе республиканского смотра</w:t>
      </w:r>
    </w:p>
    <w:p w:rsidR="00A84BD2" w:rsidRPr="00782BE9" w:rsidRDefault="00A84BD2" w:rsidP="00A84BD2">
      <w:pPr>
        <w:pStyle w:val="a4"/>
        <w:jc w:val="center"/>
        <w:rPr>
          <w:sz w:val="28"/>
          <w:szCs w:val="28"/>
        </w:rPr>
      </w:pPr>
      <w:r w:rsidRPr="00560F38">
        <w:rPr>
          <w:rFonts w:ascii="Times New Roman" w:hAnsi="Times New Roman"/>
          <w:sz w:val="30"/>
          <w:szCs w:val="30"/>
        </w:rPr>
        <w:t xml:space="preserve">«Мастер года-2026» </w:t>
      </w:r>
    </w:p>
    <w:p w:rsidR="00A84BD2" w:rsidRPr="00782BE9" w:rsidRDefault="00A84BD2" w:rsidP="00A84BD2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041"/>
      </w:tblGrid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F98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>Должность</w:t>
            </w:r>
            <w:r w:rsidRPr="003F6F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Категория 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>Дата рождения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Образование 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>Что и когда закончил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>Повышение квалификации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>(год и место прохождения)</w:t>
            </w: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Стаж работы мастером 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F98">
              <w:rPr>
                <w:rFonts w:ascii="Times New Roman" w:hAnsi="Times New Roman"/>
                <w:sz w:val="28"/>
                <w:szCs w:val="28"/>
                <w:lang w:val="ru-RU"/>
              </w:rPr>
              <w:t>производственного обучения</w:t>
            </w: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F98">
              <w:rPr>
                <w:rFonts w:ascii="Times New Roman" w:hAnsi="Times New Roman"/>
                <w:sz w:val="28"/>
                <w:szCs w:val="28"/>
              </w:rPr>
              <w:t xml:space="preserve">Телефон (мобильный) 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BD2" w:rsidRPr="00782BE9" w:rsidTr="00E52E79">
        <w:tc>
          <w:tcPr>
            <w:tcW w:w="3964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F98"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1" w:type="dxa"/>
          </w:tcPr>
          <w:p w:rsidR="00A84BD2" w:rsidRPr="003F6F98" w:rsidRDefault="00A84BD2" w:rsidP="00E52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BD2" w:rsidRDefault="00A84BD2" w:rsidP="00A84BD2">
      <w:pPr>
        <w:widowControl w:val="0"/>
        <w:autoSpaceDE w:val="0"/>
        <w:autoSpaceDN w:val="0"/>
        <w:adjustRightInd w:val="0"/>
      </w:pPr>
    </w:p>
    <w:p w:rsidR="00A84BD2" w:rsidRPr="00C54B65" w:rsidRDefault="00A84BD2" w:rsidP="00A84BD2">
      <w:pPr>
        <w:ind w:right="-1"/>
        <w:jc w:val="both"/>
        <w:rPr>
          <w:sz w:val="30"/>
          <w:szCs w:val="30"/>
          <w:lang w:val="ru-RU"/>
        </w:rPr>
      </w:pPr>
      <w:r w:rsidRPr="00C54B65">
        <w:rPr>
          <w:sz w:val="30"/>
          <w:szCs w:val="30"/>
          <w:lang w:val="ru-RU"/>
        </w:rPr>
        <w:t>Подпись участника смотра</w:t>
      </w:r>
    </w:p>
    <w:p w:rsidR="00590CA4" w:rsidRDefault="00590CA4"/>
    <w:sectPr w:rsidR="00590CA4" w:rsidSect="004B23F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D2"/>
    <w:rsid w:val="00590CA4"/>
    <w:rsid w:val="00A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2D9"/>
  <w15:chartTrackingRefBased/>
  <w15:docId w15:val="{FD35A40C-C093-422E-B2DB-90C07687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D2"/>
    <w:pPr>
      <w:spacing w:line="240" w:lineRule="auto"/>
    </w:pPr>
    <w:rPr>
      <w:rFonts w:eastAsia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D2"/>
    <w:pPr>
      <w:ind w:left="720"/>
      <w:contextualSpacing/>
    </w:pPr>
  </w:style>
  <w:style w:type="paragraph" w:styleId="a4">
    <w:name w:val="No Spacing"/>
    <w:aliases w:val="текст"/>
    <w:link w:val="a5"/>
    <w:uiPriority w:val="1"/>
    <w:qFormat/>
    <w:rsid w:val="00A84BD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aliases w:val="текст Знак"/>
    <w:link w:val="a4"/>
    <w:uiPriority w:val="1"/>
    <w:locked/>
    <w:rsid w:val="00A84BD2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84BD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6">
    <w:name w:val="Table Grid"/>
    <w:basedOn w:val="a1"/>
    <w:uiPriority w:val="39"/>
    <w:rsid w:val="00A84BD2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2026-03-24T13:13:00Z</dcterms:created>
  <dcterms:modified xsi:type="dcterms:W3CDTF">2026-03-24T13:13:00Z</dcterms:modified>
</cp:coreProperties>
</file>