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9D" w:rsidRPr="00FD37F1" w:rsidRDefault="003B009D" w:rsidP="00FD37F1">
      <w:pPr>
        <w:pStyle w:val="newncpi0"/>
        <w:spacing w:before="0" w:after="0"/>
        <w:jc w:val="center"/>
        <w:rPr>
          <w:sz w:val="28"/>
          <w:szCs w:val="28"/>
        </w:rPr>
      </w:pPr>
      <w:bookmarkStart w:id="0" w:name="a8"/>
      <w:bookmarkEnd w:id="0"/>
      <w:r w:rsidRPr="00FD37F1">
        <w:rPr>
          <w:rStyle w:val="HTML"/>
          <w:b/>
          <w:bCs/>
          <w:caps/>
          <w:sz w:val="28"/>
          <w:szCs w:val="28"/>
        </w:rPr>
        <w:t>ДЕКРЕТ</w:t>
      </w:r>
      <w:r w:rsidRPr="00FD37F1">
        <w:rPr>
          <w:rStyle w:val="name"/>
          <w:sz w:val="28"/>
          <w:szCs w:val="28"/>
        </w:rPr>
        <w:t> </w:t>
      </w:r>
      <w:r w:rsidRPr="00FD37F1">
        <w:rPr>
          <w:rStyle w:val="promulgator"/>
          <w:sz w:val="28"/>
          <w:szCs w:val="28"/>
        </w:rPr>
        <w:t>ПРЕЗИДЕНТА РЕСПУБЛИКИ БЕЛАРУСЬ</w:t>
      </w:r>
    </w:p>
    <w:p w:rsidR="003B009D" w:rsidRPr="00FD37F1" w:rsidRDefault="003B009D" w:rsidP="00FD37F1">
      <w:pPr>
        <w:pStyle w:val="newncpi"/>
        <w:spacing w:before="0" w:after="0"/>
        <w:ind w:firstLine="0"/>
        <w:jc w:val="center"/>
        <w:rPr>
          <w:sz w:val="28"/>
          <w:szCs w:val="28"/>
        </w:rPr>
      </w:pPr>
      <w:r w:rsidRPr="00FD37F1">
        <w:rPr>
          <w:rStyle w:val="datepr"/>
          <w:sz w:val="28"/>
          <w:szCs w:val="28"/>
        </w:rPr>
        <w:t>15 декабря 2014 г.</w:t>
      </w:r>
      <w:r w:rsidRPr="00FD37F1">
        <w:rPr>
          <w:rStyle w:val="number"/>
          <w:sz w:val="28"/>
          <w:szCs w:val="28"/>
        </w:rPr>
        <w:t xml:space="preserve"> </w:t>
      </w:r>
      <w:r w:rsidRPr="00FD37F1">
        <w:rPr>
          <w:rStyle w:val="HTML"/>
          <w:i/>
          <w:iCs/>
          <w:sz w:val="28"/>
          <w:szCs w:val="28"/>
        </w:rPr>
        <w:t>№</w:t>
      </w:r>
      <w:r w:rsidRPr="00FD37F1">
        <w:rPr>
          <w:rStyle w:val="number"/>
          <w:sz w:val="28"/>
          <w:szCs w:val="28"/>
        </w:rPr>
        <w:t xml:space="preserve"> </w:t>
      </w:r>
      <w:r w:rsidRPr="00FD37F1">
        <w:rPr>
          <w:rStyle w:val="HTML"/>
          <w:i/>
          <w:iCs/>
          <w:sz w:val="28"/>
          <w:szCs w:val="28"/>
        </w:rPr>
        <w:t>5</w:t>
      </w:r>
    </w:p>
    <w:p w:rsidR="00FD37F1" w:rsidRDefault="00FD37F1" w:rsidP="00FD37F1">
      <w:pPr>
        <w:pStyle w:val="1"/>
        <w:spacing w:before="0" w:after="0"/>
        <w:rPr>
          <w:sz w:val="28"/>
          <w:szCs w:val="28"/>
        </w:rPr>
      </w:pPr>
    </w:p>
    <w:p w:rsidR="003B009D" w:rsidRPr="00FD37F1" w:rsidRDefault="003B009D" w:rsidP="00FD37F1">
      <w:pPr>
        <w:pStyle w:val="1"/>
        <w:spacing w:before="0" w:after="0"/>
        <w:rPr>
          <w:sz w:val="28"/>
          <w:szCs w:val="28"/>
        </w:rPr>
      </w:pPr>
      <w:r w:rsidRPr="00FD37F1">
        <w:rPr>
          <w:sz w:val="28"/>
          <w:szCs w:val="28"/>
        </w:rPr>
        <w:t>Об усилении требований к руководящим кадрам и работникам организаций</w:t>
      </w:r>
    </w:p>
    <w:p w:rsidR="00FD37F1" w:rsidRDefault="00FD37F1" w:rsidP="00FD37F1">
      <w:pPr>
        <w:pStyle w:val="preamble"/>
        <w:spacing w:before="0" w:after="0"/>
        <w:rPr>
          <w:sz w:val="28"/>
          <w:szCs w:val="28"/>
        </w:rPr>
      </w:pPr>
    </w:p>
    <w:p w:rsidR="00FD37F1" w:rsidRDefault="00FD37F1" w:rsidP="00FD37F1">
      <w:pPr>
        <w:pStyle w:val="preamble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статьи 101 Конституции Республики Беларусь</w:t>
      </w:r>
    </w:p>
    <w:p w:rsidR="00FD37F1" w:rsidRDefault="00FD37F1" w:rsidP="00FD37F1">
      <w:pPr>
        <w:pStyle w:val="preamble"/>
        <w:spacing w:before="0" w:after="0"/>
        <w:rPr>
          <w:sz w:val="28"/>
          <w:szCs w:val="28"/>
        </w:rPr>
      </w:pPr>
    </w:p>
    <w:p w:rsidR="003B009D" w:rsidRDefault="00FD37F1" w:rsidP="00FD37F1">
      <w:pPr>
        <w:pStyle w:val="preamble"/>
        <w:spacing w:before="0" w:after="0"/>
        <w:ind w:firstLine="0"/>
        <w:rPr>
          <w:rStyle w:val="razr"/>
          <w:sz w:val="28"/>
          <w:szCs w:val="28"/>
        </w:rPr>
      </w:pPr>
      <w:r w:rsidRPr="00FD37F1">
        <w:rPr>
          <w:rStyle w:val="razr"/>
          <w:sz w:val="28"/>
          <w:szCs w:val="28"/>
        </w:rPr>
        <w:t>ПОСТАНОВЛЯЮ:</w:t>
      </w:r>
    </w:p>
    <w:p w:rsidR="00FD37F1" w:rsidRPr="00FD37F1" w:rsidRDefault="00FD37F1" w:rsidP="00FD37F1">
      <w:pPr>
        <w:pStyle w:val="preamble"/>
        <w:spacing w:before="0" w:after="0"/>
        <w:ind w:firstLine="0"/>
        <w:rPr>
          <w:sz w:val="28"/>
          <w:szCs w:val="28"/>
        </w:rPr>
      </w:pPr>
    </w:p>
    <w:p w:rsidR="003B009D" w:rsidRPr="00FD37F1" w:rsidRDefault="00FD37F1" w:rsidP="00FD37F1">
      <w:pPr>
        <w:pStyle w:val="point"/>
        <w:spacing w:before="0" w:after="0"/>
        <w:rPr>
          <w:sz w:val="28"/>
          <w:szCs w:val="28"/>
        </w:rPr>
      </w:pPr>
      <w:bookmarkStart w:id="1" w:name="a3"/>
      <w:bookmarkEnd w:id="1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1. Считать обеспечение производственно-технологической*,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 - руководители организаций).</w:t>
      </w:r>
    </w:p>
    <w:p w:rsidR="003B009D" w:rsidRPr="00FD37F1" w:rsidRDefault="003B009D" w:rsidP="00FD37F1">
      <w:pPr>
        <w:pStyle w:val="snoskiline"/>
        <w:rPr>
          <w:sz w:val="28"/>
          <w:szCs w:val="28"/>
        </w:rPr>
      </w:pPr>
      <w:r w:rsidRPr="00FD37F1">
        <w:rPr>
          <w:sz w:val="28"/>
          <w:szCs w:val="28"/>
        </w:rPr>
        <w:t>______________________________</w:t>
      </w:r>
    </w:p>
    <w:p w:rsidR="003B009D" w:rsidRDefault="00FD37F1" w:rsidP="00FD37F1">
      <w:pPr>
        <w:pStyle w:val="snoski"/>
        <w:spacing w:before="0" w:after="0"/>
        <w:rPr>
          <w:sz w:val="28"/>
          <w:szCs w:val="28"/>
        </w:rPr>
      </w:pPr>
      <w:bookmarkStart w:id="2" w:name="a1"/>
      <w:bookmarkEnd w:id="2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FD37F1" w:rsidRPr="00FD37F1" w:rsidRDefault="00FD37F1" w:rsidP="00FD37F1">
      <w:pPr>
        <w:pStyle w:val="snoski"/>
        <w:spacing w:before="0" w:after="0"/>
        <w:rPr>
          <w:sz w:val="28"/>
          <w:szCs w:val="28"/>
        </w:rPr>
      </w:pPr>
    </w:p>
    <w:p w:rsidR="003B009D" w:rsidRDefault="00FD37F1" w:rsidP="00FD37F1">
      <w:pPr>
        <w:pStyle w:val="point"/>
        <w:spacing w:before="0" w:after="0"/>
        <w:rPr>
          <w:sz w:val="28"/>
          <w:szCs w:val="28"/>
        </w:rPr>
      </w:pPr>
      <w:bookmarkStart w:id="3" w:name="a52"/>
      <w:bookmarkEnd w:id="3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пункте 1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FD37F1" w:rsidRPr="00FD37F1" w:rsidRDefault="00FD37F1" w:rsidP="00FD37F1">
      <w:pPr>
        <w:pStyle w:val="point"/>
        <w:spacing w:before="0" w:after="0"/>
        <w:rPr>
          <w:sz w:val="28"/>
          <w:szCs w:val="28"/>
        </w:rPr>
      </w:pPr>
    </w:p>
    <w:p w:rsidR="003B009D" w:rsidRPr="00FD37F1" w:rsidRDefault="00FD37F1" w:rsidP="00FD37F1">
      <w:pPr>
        <w:pStyle w:val="point"/>
        <w:spacing w:before="0" w:after="0"/>
        <w:rPr>
          <w:sz w:val="28"/>
          <w:szCs w:val="28"/>
        </w:rPr>
      </w:pPr>
      <w:bookmarkStart w:id="4" w:name="a10"/>
      <w:bookmarkEnd w:id="4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3. Предоставить руководителям организаций право: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5" w:name="a42"/>
      <w:bookmarkEnd w:id="5"/>
      <w:r>
        <w:rPr>
          <w:sz w:val="28"/>
          <w:szCs w:val="28"/>
        </w:rPr>
        <w:tab/>
      </w:r>
      <w:proofErr w:type="gramStart"/>
      <w:r w:rsidR="003B009D" w:rsidRPr="00FD37F1">
        <w:rPr>
          <w:sz w:val="28"/>
          <w:szCs w:val="28"/>
        </w:rPr>
        <w:t xml:space="preserve"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</w:t>
      </w:r>
      <w:r w:rsidR="003B009D" w:rsidRPr="00FD37F1">
        <w:rPr>
          <w:sz w:val="28"/>
          <w:szCs w:val="28"/>
        </w:rPr>
        <w:lastRenderedPageBreak/>
        <w:t>деятельности, остающихся в распоряжении организаций после уплаты обязательных платежей в бюджет;</w:t>
      </w:r>
      <w:proofErr w:type="gramEnd"/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6" w:name="a11"/>
      <w:bookmarkEnd w:id="6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3.2. 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позднее</w:t>
      </w:r>
      <w:r>
        <w:rPr>
          <w:sz w:val="28"/>
          <w:szCs w:val="28"/>
        </w:rPr>
        <w:t>,</w:t>
      </w:r>
      <w:r w:rsidR="003B009D" w:rsidRPr="00FD37F1">
        <w:rPr>
          <w:sz w:val="28"/>
          <w:szCs w:val="28"/>
        </w:rPr>
        <w:t xml:space="preserve"> чем за семь календарных дней;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7" w:name="a12"/>
      <w:bookmarkEnd w:id="7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8" w:name="a13"/>
      <w:bookmarkEnd w:id="8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3.4. 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9" w:name="a14"/>
      <w:bookmarkEnd w:id="9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3.5. 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3B009D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10" w:name="a15"/>
      <w:bookmarkEnd w:id="10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FD37F1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</w:p>
    <w:p w:rsidR="003B009D" w:rsidRPr="00FD37F1" w:rsidRDefault="00FD37F1" w:rsidP="00FD37F1">
      <w:pPr>
        <w:pStyle w:val="point"/>
        <w:spacing w:before="0" w:after="0"/>
        <w:rPr>
          <w:sz w:val="28"/>
          <w:szCs w:val="28"/>
        </w:rPr>
      </w:pPr>
      <w:bookmarkStart w:id="11" w:name="a16"/>
      <w:bookmarkEnd w:id="11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4. Установить, что: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12" w:name="a45"/>
      <w:bookmarkEnd w:id="12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4.1. руководители организаций под свою персональную ответственность обязаны обеспечить: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bookmarkStart w:id="13" w:name="a4"/>
      <w:bookmarkEnd w:id="13"/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производственно-технологическую, исполнительскую и трудовую дисциплину;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надлежащие условия труда работников;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bookmarkStart w:id="14" w:name="a57"/>
      <w:bookmarkEnd w:id="14"/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 xml:space="preserve"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</w:t>
      </w:r>
      <w:r w:rsidR="003B009D" w:rsidRPr="00FD37F1">
        <w:rPr>
          <w:sz w:val="28"/>
          <w:szCs w:val="28"/>
        </w:rPr>
        <w:lastRenderedPageBreak/>
        <w:t>порядка на территории организации и непосредственно на рабочем месте работника;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15" w:name="a46"/>
      <w:bookmarkEnd w:id="15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необеспечение выполнения им требований, предусмотренных в абзацах втором-четвертом подпункта 4.1 настоящего пункта;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bookmarkStart w:id="16" w:name="a56"/>
      <w:bookmarkEnd w:id="16"/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3B009D" w:rsidRDefault="00FD37F1" w:rsidP="00FD37F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FD37F1" w:rsidRPr="00FD37F1" w:rsidRDefault="00FD37F1" w:rsidP="00FD37F1">
      <w:pPr>
        <w:pStyle w:val="newncpi"/>
        <w:spacing w:before="0" w:after="0"/>
        <w:rPr>
          <w:sz w:val="28"/>
          <w:szCs w:val="28"/>
        </w:rPr>
      </w:pPr>
    </w:p>
    <w:p w:rsidR="003B009D" w:rsidRPr="00FD37F1" w:rsidRDefault="00FD37F1" w:rsidP="00FD37F1">
      <w:pPr>
        <w:pStyle w:val="point"/>
        <w:spacing w:before="0" w:after="0"/>
        <w:rPr>
          <w:sz w:val="28"/>
          <w:szCs w:val="28"/>
        </w:rPr>
      </w:pPr>
      <w:bookmarkStart w:id="17" w:name="a47"/>
      <w:bookmarkEnd w:id="17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18" w:name="a54"/>
      <w:bookmarkEnd w:id="18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5.1. государственного органа (организации) 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5.2. облисполкома или Минского горисполкома 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3B009D" w:rsidRDefault="00FD37F1" w:rsidP="00FD37F1">
      <w:pPr>
        <w:pStyle w:val="under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FD37F1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</w:p>
    <w:p w:rsidR="003B009D" w:rsidRPr="00FD37F1" w:rsidRDefault="00FD37F1" w:rsidP="00FD37F1">
      <w:pPr>
        <w:pStyle w:val="point"/>
        <w:spacing w:before="0" w:after="0"/>
        <w:rPr>
          <w:sz w:val="28"/>
          <w:szCs w:val="28"/>
        </w:rPr>
      </w:pPr>
      <w:bookmarkStart w:id="19" w:name="a9"/>
      <w:bookmarkEnd w:id="19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 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- дискредитирующие обстоятельства):</w:t>
      </w:r>
    </w:p>
    <w:p w:rsidR="003B009D" w:rsidRPr="00FD37F1" w:rsidRDefault="003B009D" w:rsidP="00FD37F1">
      <w:pPr>
        <w:pStyle w:val="newncpi0"/>
        <w:spacing w:before="0" w:after="0"/>
        <w:rPr>
          <w:sz w:val="28"/>
          <w:szCs w:val="28"/>
        </w:rPr>
      </w:pPr>
      <w:r w:rsidRPr="00FD37F1">
        <w:rPr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38"/>
      </w:tblGrid>
      <w:tr w:rsidR="003B009D" w:rsidRPr="00FD37F1" w:rsidTr="003B009D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09D" w:rsidRPr="00FD37F1" w:rsidRDefault="003B009D" w:rsidP="00FD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7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D13B6" wp14:editId="3E39E10B">
                  <wp:extent cx="228600" cy="228600"/>
                  <wp:effectExtent l="19050" t="0" r="0" b="0"/>
                  <wp:docPr id="1" name="Рисунок 1" descr="C:\Gbinfo_u\Admin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Admin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009D" w:rsidRPr="00FD37F1" w:rsidRDefault="003B009D" w:rsidP="00FD37F1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D37F1">
              <w:rPr>
                <w:b/>
                <w:bCs/>
                <w:i/>
                <w:iCs/>
                <w:sz w:val="28"/>
                <w:szCs w:val="28"/>
              </w:rPr>
              <w:t>От редакции «Бизнес-Инфо»</w:t>
            </w:r>
          </w:p>
          <w:p w:rsidR="003B009D" w:rsidRPr="00FD37F1" w:rsidRDefault="003B009D" w:rsidP="00FD37F1">
            <w:pPr>
              <w:pStyle w:val="newncpi0"/>
              <w:spacing w:before="0" w:after="0"/>
              <w:rPr>
                <w:sz w:val="28"/>
                <w:szCs w:val="28"/>
              </w:rPr>
            </w:pPr>
            <w:proofErr w:type="gramStart"/>
            <w:r w:rsidRPr="00FD37F1">
              <w:rPr>
                <w:sz w:val="28"/>
                <w:szCs w:val="28"/>
              </w:rPr>
              <w:t xml:space="preserve">Обязанное лицо не может быть уволено с работы до полного возмещения расходов по содержанию детей, за исключением случаев, предусмотренных в пп.1 (кроме сокращения численности или штата работников), 2, 8 ст.42, пп.1, 2, </w:t>
            </w:r>
            <w:r w:rsidRPr="00FD37F1">
              <w:rPr>
                <w:rStyle w:val="HTML"/>
                <w:sz w:val="28"/>
                <w:szCs w:val="28"/>
                <w:u w:val="single"/>
              </w:rPr>
              <w:t>5</w:t>
            </w:r>
            <w:r w:rsidRPr="00FD37F1">
              <w:rPr>
                <w:sz w:val="28"/>
                <w:szCs w:val="28"/>
              </w:rPr>
              <w:t xml:space="preserve">, 6 ст.44 и пп.2, 4 ст.47 Трудового кодекса Республики Беларусь и в части пятнадцатой п.14 </w:t>
            </w:r>
            <w:r w:rsidRPr="00FD37F1">
              <w:rPr>
                <w:rStyle w:val="HTML"/>
                <w:sz w:val="28"/>
                <w:szCs w:val="28"/>
              </w:rPr>
              <w:t>Декрета</w:t>
            </w:r>
            <w:r w:rsidRPr="00FD37F1">
              <w:rPr>
                <w:sz w:val="28"/>
                <w:szCs w:val="28"/>
              </w:rPr>
              <w:t xml:space="preserve"> Президента Республики Беларусь от</w:t>
            </w:r>
            <w:proofErr w:type="gramEnd"/>
            <w:r w:rsidRPr="00FD37F1">
              <w:rPr>
                <w:sz w:val="28"/>
                <w:szCs w:val="28"/>
              </w:rPr>
              <w:t xml:space="preserve"> 24.11.2006 </w:t>
            </w:r>
            <w:r w:rsidRPr="00FD37F1">
              <w:rPr>
                <w:rStyle w:val="HTML"/>
                <w:sz w:val="28"/>
                <w:szCs w:val="28"/>
              </w:rPr>
              <w:t>№</w:t>
            </w:r>
            <w:r w:rsidRPr="00FD37F1">
              <w:rPr>
                <w:sz w:val="28"/>
                <w:szCs w:val="28"/>
              </w:rPr>
              <w:t> 18 (см. часть тринадцатую п.14 названного Декрета).</w:t>
            </w:r>
          </w:p>
        </w:tc>
      </w:tr>
    </w:tbl>
    <w:p w:rsidR="003B009D" w:rsidRPr="00FD37F1" w:rsidRDefault="003B009D" w:rsidP="00FD37F1">
      <w:pPr>
        <w:pStyle w:val="newncpi0"/>
        <w:spacing w:before="0" w:after="0"/>
        <w:rPr>
          <w:sz w:val="28"/>
          <w:szCs w:val="28"/>
        </w:rPr>
      </w:pPr>
      <w:r w:rsidRPr="00FD37F1">
        <w:rPr>
          <w:sz w:val="28"/>
          <w:szCs w:val="28"/>
        </w:rPr>
        <w:t> 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20" w:name="a17"/>
      <w:bookmarkEnd w:id="20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21" w:name="a18"/>
      <w:bookmarkEnd w:id="21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6.2. однократное грубое нарушение работником своих трудовых обязанностей: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bookmarkStart w:id="22" w:name="a50"/>
      <w:bookmarkEnd w:id="22"/>
      <w:r>
        <w:rPr>
          <w:sz w:val="28"/>
          <w:szCs w:val="28"/>
        </w:rPr>
        <w:lastRenderedPageBreak/>
        <w:tab/>
        <w:t xml:space="preserve">- </w:t>
      </w:r>
      <w:r w:rsidR="003B009D" w:rsidRPr="00FD37F1">
        <w:rPr>
          <w:sz w:val="28"/>
          <w:szCs w:val="28"/>
        </w:rPr>
        <w:t>прогул (в том числе отсутствие на работе более трех часов в течение рабочего дня) без уважительных причин;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bookmarkStart w:id="23" w:name="a58"/>
      <w:bookmarkEnd w:id="23"/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bookmarkStart w:id="24" w:name="a55"/>
      <w:bookmarkEnd w:id="24"/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нарушение требований по охране труда, повлекшее увечье или смерть других работников;</w:t>
      </w:r>
    </w:p>
    <w:p w:rsidR="003B009D" w:rsidRPr="00FD37F1" w:rsidRDefault="00FD37F1" w:rsidP="00FD37F1">
      <w:pPr>
        <w:pStyle w:val="newncpi"/>
        <w:spacing w:before="0" w:after="0"/>
        <w:rPr>
          <w:sz w:val="28"/>
          <w:szCs w:val="28"/>
        </w:rPr>
      </w:pPr>
      <w:bookmarkStart w:id="25" w:name="a44"/>
      <w:bookmarkEnd w:id="25"/>
      <w:r>
        <w:rPr>
          <w:sz w:val="28"/>
          <w:szCs w:val="28"/>
        </w:rPr>
        <w:tab/>
        <w:t xml:space="preserve">- </w:t>
      </w:r>
      <w:r w:rsidR="003B009D" w:rsidRPr="00FD37F1">
        <w:rPr>
          <w:sz w:val="28"/>
          <w:szCs w:val="28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26" w:name="a19"/>
      <w:bookmarkEnd w:id="26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27" w:name="a20"/>
      <w:bookmarkEnd w:id="27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3B009D" w:rsidRPr="00FD37F1" w:rsidRDefault="00FD37F1" w:rsidP="00FD37F1">
      <w:pPr>
        <w:pStyle w:val="underpoint"/>
        <w:spacing w:before="0" w:after="0"/>
        <w:rPr>
          <w:sz w:val="28"/>
          <w:szCs w:val="28"/>
        </w:rPr>
      </w:pPr>
      <w:bookmarkStart w:id="28" w:name="a21"/>
      <w:bookmarkEnd w:id="28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29" w:name="a22"/>
      <w:bookmarkEnd w:id="29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6.6. направление работника по постановлению суда в лечебно-трудовой профилакторий;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0" w:name="a23"/>
      <w:bookmarkEnd w:id="30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6.7. разглашение коммерческой тайны работником, имеющим к ней доступ;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1" w:name="a24"/>
      <w:bookmarkEnd w:id="31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2" w:name="a25"/>
      <w:bookmarkEnd w:id="32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 xml:space="preserve">6.9. сокрытие руководителем организации фактов нарушения работниками трудовых обязанностей либо </w:t>
      </w:r>
      <w:proofErr w:type="spellStart"/>
      <w:r w:rsidR="003B009D" w:rsidRPr="00FD37F1">
        <w:rPr>
          <w:sz w:val="28"/>
          <w:szCs w:val="28"/>
        </w:rPr>
        <w:t>непривлечение</w:t>
      </w:r>
      <w:proofErr w:type="spellEnd"/>
      <w:r w:rsidR="003B009D" w:rsidRPr="00FD37F1">
        <w:rPr>
          <w:sz w:val="28"/>
          <w:szCs w:val="28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3" w:name="a26"/>
      <w:bookmarkEnd w:id="33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4" w:name="a27"/>
      <w:bookmarkEnd w:id="34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5" w:name="a28"/>
      <w:bookmarkEnd w:id="35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6.12. незаконное привлечение к ответственности граждан и юридических лиц;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6" w:name="a29"/>
      <w:bookmarkEnd w:id="36"/>
      <w:r>
        <w:rPr>
          <w:sz w:val="28"/>
          <w:szCs w:val="28"/>
        </w:rPr>
        <w:lastRenderedPageBreak/>
        <w:tab/>
      </w:r>
      <w:r w:rsidR="003B009D" w:rsidRPr="00FD37F1">
        <w:rPr>
          <w:sz w:val="28"/>
          <w:szCs w:val="28"/>
        </w:rP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7" w:name="a30"/>
      <w:bookmarkEnd w:id="37"/>
      <w:r>
        <w:rPr>
          <w:sz w:val="28"/>
          <w:szCs w:val="28"/>
        </w:rPr>
        <w:tab/>
      </w:r>
      <w:proofErr w:type="gramStart"/>
      <w:r w:rsidR="003B009D" w:rsidRPr="00FD37F1">
        <w:rPr>
          <w:sz w:val="28"/>
          <w:szCs w:val="28"/>
        </w:rP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  <w:proofErr w:type="gramEnd"/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8" w:name="a31"/>
      <w:bookmarkEnd w:id="38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39" w:name="a32"/>
      <w:bookmarkEnd w:id="39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6.16. несоблюдение ограничений, связанных с государственной службой;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40" w:name="a33"/>
      <w:bookmarkEnd w:id="40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6.17. разглашение государственным служащим сведений, составляющих государственные секреты;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41" w:name="a34"/>
      <w:bookmarkEnd w:id="41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6.18. грубое нарушение государственным служащим должностных обязанностей;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42" w:name="a35"/>
      <w:bookmarkEnd w:id="42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6.19. совершение проступка, несовместимого с нахождением на государственной службе;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43" w:name="a36"/>
      <w:bookmarkEnd w:id="43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44" w:name="a38"/>
      <w:bookmarkEnd w:id="44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6.21. 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45" w:name="a39"/>
      <w:bookmarkEnd w:id="45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6.22. 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сведений;</w:t>
      </w:r>
    </w:p>
    <w:p w:rsidR="003B009D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46" w:name="a37"/>
      <w:bookmarkEnd w:id="46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6.23. наличие у государственного служащего непогашенной или неснятой судимости;</w:t>
      </w:r>
    </w:p>
    <w:p w:rsidR="003B009D" w:rsidRDefault="00F64FEC" w:rsidP="00FD37F1">
      <w:pPr>
        <w:pStyle w:val="underpoint"/>
        <w:spacing w:before="0" w:after="0"/>
        <w:rPr>
          <w:sz w:val="28"/>
          <w:szCs w:val="28"/>
        </w:rPr>
      </w:pPr>
      <w:bookmarkStart w:id="47" w:name="a40"/>
      <w:bookmarkEnd w:id="47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F64FEC" w:rsidRPr="00FD37F1" w:rsidRDefault="00F64FEC" w:rsidP="00FD37F1">
      <w:pPr>
        <w:pStyle w:val="underpoint"/>
        <w:spacing w:before="0" w:after="0"/>
        <w:rPr>
          <w:sz w:val="28"/>
          <w:szCs w:val="28"/>
        </w:rPr>
      </w:pPr>
    </w:p>
    <w:p w:rsidR="003B009D" w:rsidRDefault="00F64FEC" w:rsidP="00FD37F1">
      <w:pPr>
        <w:pStyle w:val="point"/>
        <w:spacing w:before="0" w:after="0"/>
        <w:rPr>
          <w:sz w:val="28"/>
          <w:szCs w:val="28"/>
        </w:rPr>
      </w:pPr>
      <w:bookmarkStart w:id="48" w:name="a43"/>
      <w:bookmarkEnd w:id="48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F64FEC" w:rsidRPr="00FD37F1" w:rsidRDefault="00F64FEC" w:rsidP="00FD37F1">
      <w:pPr>
        <w:pStyle w:val="point"/>
        <w:spacing w:before="0" w:after="0"/>
        <w:rPr>
          <w:sz w:val="28"/>
          <w:szCs w:val="28"/>
        </w:rPr>
      </w:pPr>
    </w:p>
    <w:p w:rsidR="003B009D" w:rsidRDefault="00F64FEC" w:rsidP="00FD37F1">
      <w:pPr>
        <w:pStyle w:val="point"/>
        <w:spacing w:before="0" w:after="0"/>
        <w:rPr>
          <w:sz w:val="28"/>
          <w:szCs w:val="28"/>
        </w:rPr>
      </w:pPr>
      <w:bookmarkStart w:id="49" w:name="a5"/>
      <w:bookmarkEnd w:id="49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 xml:space="preserve">8. 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</w:t>
      </w:r>
      <w:r w:rsidR="003B009D" w:rsidRPr="00FD37F1">
        <w:rPr>
          <w:sz w:val="28"/>
          <w:szCs w:val="28"/>
        </w:rPr>
        <w:lastRenderedPageBreak/>
        <w:t>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F64FEC" w:rsidRPr="00FD37F1" w:rsidRDefault="00F64FEC" w:rsidP="00FD37F1">
      <w:pPr>
        <w:pStyle w:val="point"/>
        <w:spacing w:before="0" w:after="0"/>
        <w:rPr>
          <w:sz w:val="28"/>
          <w:szCs w:val="28"/>
        </w:rPr>
      </w:pPr>
    </w:p>
    <w:p w:rsidR="003B009D" w:rsidRPr="00FD37F1" w:rsidRDefault="003B009D" w:rsidP="00FD37F1">
      <w:pPr>
        <w:pStyle w:val="point"/>
        <w:spacing w:before="0" w:after="0"/>
        <w:rPr>
          <w:sz w:val="28"/>
          <w:szCs w:val="28"/>
        </w:rPr>
      </w:pPr>
      <w:bookmarkStart w:id="50" w:name="a7"/>
      <w:bookmarkEnd w:id="50"/>
      <w:r w:rsidRPr="00FD37F1">
        <w:rPr>
          <w:sz w:val="28"/>
          <w:szCs w:val="28"/>
        </w:rPr>
        <w:t>9. </w:t>
      </w:r>
      <w:proofErr w:type="gramStart"/>
      <w:r w:rsidRPr="00FD37F1">
        <w:rPr>
          <w:sz w:val="28"/>
          <w:szCs w:val="28"/>
        </w:rPr>
        <w:t>Назначение лиц, уволенных по дискредитирующим обстоятельствам, на руководящие должности* в организации государственной и частной форм собственности в течение пяти лет после такого увольнения, кроме предусмотренных в пункте 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- председатель исполкома), на территории которого расположена данная</w:t>
      </w:r>
      <w:proofErr w:type="gramEnd"/>
      <w:r w:rsidRPr="00FD37F1">
        <w:rPr>
          <w:sz w:val="28"/>
          <w:szCs w:val="28"/>
        </w:rPr>
        <w:t xml:space="preserve">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3B009D" w:rsidRPr="00FD37F1" w:rsidRDefault="003B009D" w:rsidP="00FD37F1">
      <w:pPr>
        <w:pStyle w:val="snoskiline"/>
        <w:rPr>
          <w:sz w:val="28"/>
          <w:szCs w:val="28"/>
        </w:rPr>
      </w:pPr>
      <w:r w:rsidRPr="00FD37F1">
        <w:rPr>
          <w:sz w:val="28"/>
          <w:szCs w:val="28"/>
        </w:rPr>
        <w:t>______________________________</w:t>
      </w:r>
    </w:p>
    <w:p w:rsidR="003B009D" w:rsidRPr="00FD37F1" w:rsidRDefault="00F64FEC" w:rsidP="00FD37F1">
      <w:pPr>
        <w:pStyle w:val="snoski"/>
        <w:spacing w:before="0" w:after="0"/>
        <w:rPr>
          <w:sz w:val="28"/>
          <w:szCs w:val="28"/>
        </w:rPr>
      </w:pPr>
      <w:bookmarkStart w:id="51" w:name="a2"/>
      <w:bookmarkEnd w:id="51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3B009D" w:rsidRPr="00FD37F1" w:rsidRDefault="00F64FEC" w:rsidP="00FD37F1">
      <w:pPr>
        <w:pStyle w:val="newncpi"/>
        <w:spacing w:before="0" w:after="0"/>
        <w:rPr>
          <w:sz w:val="28"/>
          <w:szCs w:val="28"/>
        </w:rPr>
      </w:pPr>
      <w:bookmarkStart w:id="52" w:name="a6"/>
      <w:bookmarkEnd w:id="52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лет.</w:t>
      </w:r>
    </w:p>
    <w:p w:rsidR="003B009D" w:rsidRPr="00FD37F1" w:rsidRDefault="00F64FEC" w:rsidP="00FD37F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части второй настоящего пункта.</w:t>
      </w:r>
    </w:p>
    <w:p w:rsidR="003B009D" w:rsidRPr="00FD37F1" w:rsidRDefault="00F64FEC" w:rsidP="00FD37F1">
      <w:pPr>
        <w:pStyle w:val="newncpi"/>
        <w:spacing w:before="0" w:after="0"/>
        <w:rPr>
          <w:sz w:val="28"/>
          <w:szCs w:val="28"/>
        </w:rPr>
      </w:pPr>
      <w:bookmarkStart w:id="53" w:name="a48"/>
      <w:bookmarkEnd w:id="53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3B009D" w:rsidRPr="00FD37F1" w:rsidRDefault="00F64FEC" w:rsidP="00FD37F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3B009D" w:rsidRPr="00FD37F1" w:rsidRDefault="003B009D" w:rsidP="00FD37F1">
      <w:pPr>
        <w:pStyle w:val="newncpi0"/>
        <w:spacing w:before="0" w:after="0"/>
        <w:rPr>
          <w:sz w:val="28"/>
          <w:szCs w:val="28"/>
        </w:rPr>
      </w:pPr>
      <w:r w:rsidRPr="00FD37F1">
        <w:rPr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38"/>
      </w:tblGrid>
      <w:tr w:rsidR="003B009D" w:rsidRPr="00FD37F1" w:rsidTr="003B009D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09D" w:rsidRPr="00FD37F1" w:rsidRDefault="003B009D" w:rsidP="00FD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7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77D1D4" wp14:editId="48B970BB">
                  <wp:extent cx="228600" cy="228600"/>
                  <wp:effectExtent l="19050" t="0" r="0" b="0"/>
                  <wp:docPr id="2" name="Рисунок 2" descr="C:\Gbinfo_u\Admin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Admin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B009D" w:rsidRPr="00FD37F1" w:rsidRDefault="003B009D" w:rsidP="00FD37F1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D37F1">
              <w:rPr>
                <w:b/>
                <w:bCs/>
                <w:i/>
                <w:iCs/>
                <w:sz w:val="28"/>
                <w:szCs w:val="28"/>
              </w:rPr>
              <w:t>От редакции «Бизнес-Инфо»</w:t>
            </w:r>
          </w:p>
          <w:p w:rsidR="003B009D" w:rsidRPr="00FD37F1" w:rsidRDefault="003B009D" w:rsidP="00FD37F1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D37F1">
              <w:rPr>
                <w:sz w:val="28"/>
                <w:szCs w:val="28"/>
              </w:rPr>
              <w:t>Порядок подбора и назначения на должности (освобождения от должностей) руководящих кадров в системе государственных органов и иных государственных организаций установлен в Положении, утвержденном Указом Президента Республики Беларусь от 26.07.2004 № 354.</w:t>
            </w:r>
          </w:p>
        </w:tc>
      </w:tr>
    </w:tbl>
    <w:p w:rsidR="003B009D" w:rsidRPr="00FD37F1" w:rsidRDefault="003B009D" w:rsidP="00FD37F1">
      <w:pPr>
        <w:pStyle w:val="newncpi0"/>
        <w:spacing w:before="0" w:after="0"/>
        <w:rPr>
          <w:sz w:val="28"/>
          <w:szCs w:val="28"/>
        </w:rPr>
      </w:pPr>
      <w:r w:rsidRPr="00FD37F1">
        <w:rPr>
          <w:sz w:val="28"/>
          <w:szCs w:val="28"/>
        </w:rPr>
        <w:t> </w:t>
      </w:r>
    </w:p>
    <w:p w:rsidR="003B009D" w:rsidRDefault="00F64FEC" w:rsidP="00FD37F1">
      <w:pPr>
        <w:pStyle w:val="point"/>
        <w:spacing w:before="0" w:after="0"/>
        <w:rPr>
          <w:sz w:val="28"/>
          <w:szCs w:val="28"/>
        </w:rPr>
      </w:pPr>
      <w:bookmarkStart w:id="54" w:name="a49"/>
      <w:bookmarkEnd w:id="54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 xml:space="preserve">10. Назначение лица на должность с нарушением требований, предусмотренных в пункте 8 и частях первой и второй пункта 9 настоящего </w:t>
      </w:r>
      <w:r w:rsidR="003B009D" w:rsidRPr="00FD37F1">
        <w:rPr>
          <w:sz w:val="28"/>
          <w:szCs w:val="28"/>
        </w:rPr>
        <w:lastRenderedPageBreak/>
        <w:t>Декрета, является основанием для увольнения этого лица в связи с нарушением установленных правил приема на работу.</w:t>
      </w:r>
    </w:p>
    <w:p w:rsidR="00F64FEC" w:rsidRPr="00FD37F1" w:rsidRDefault="00F64FEC" w:rsidP="00FD37F1">
      <w:pPr>
        <w:pStyle w:val="point"/>
        <w:spacing w:before="0" w:after="0"/>
        <w:rPr>
          <w:sz w:val="28"/>
          <w:szCs w:val="28"/>
        </w:rPr>
      </w:pPr>
    </w:p>
    <w:p w:rsidR="003B009D" w:rsidRDefault="00F64FEC" w:rsidP="00FD37F1">
      <w:pPr>
        <w:pStyle w:val="point"/>
        <w:spacing w:before="0" w:after="0"/>
        <w:rPr>
          <w:sz w:val="28"/>
          <w:szCs w:val="28"/>
        </w:rPr>
      </w:pPr>
      <w:bookmarkStart w:id="55" w:name="a41"/>
      <w:bookmarkEnd w:id="55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11. 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F64FEC" w:rsidRPr="00FD37F1" w:rsidRDefault="00F64FEC" w:rsidP="00FD37F1">
      <w:pPr>
        <w:pStyle w:val="point"/>
        <w:spacing w:before="0" w:after="0"/>
        <w:rPr>
          <w:sz w:val="28"/>
          <w:szCs w:val="28"/>
        </w:rPr>
      </w:pPr>
    </w:p>
    <w:p w:rsidR="003B009D" w:rsidRDefault="00F64FEC" w:rsidP="00FD37F1">
      <w:pPr>
        <w:pStyle w:val="point"/>
        <w:spacing w:before="0" w:after="0"/>
        <w:rPr>
          <w:sz w:val="28"/>
          <w:szCs w:val="28"/>
        </w:rPr>
      </w:pPr>
      <w:bookmarkStart w:id="56" w:name="a51"/>
      <w:bookmarkEnd w:id="56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12. 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F64FEC" w:rsidRPr="00FD37F1" w:rsidRDefault="00F64FEC" w:rsidP="00FD37F1">
      <w:pPr>
        <w:pStyle w:val="point"/>
        <w:spacing w:before="0" w:after="0"/>
        <w:rPr>
          <w:sz w:val="28"/>
          <w:szCs w:val="28"/>
        </w:rPr>
      </w:pPr>
    </w:p>
    <w:p w:rsidR="003B009D" w:rsidRDefault="00F64FEC" w:rsidP="00FD37F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13. Совету Министров Республики Беларусь разъяснять вопросы применения настоящего Декрета.</w:t>
      </w:r>
    </w:p>
    <w:p w:rsidR="00F64FEC" w:rsidRPr="00FD37F1" w:rsidRDefault="00F64FEC" w:rsidP="00FD37F1">
      <w:pPr>
        <w:pStyle w:val="point"/>
        <w:spacing w:before="0" w:after="0"/>
        <w:rPr>
          <w:sz w:val="28"/>
          <w:szCs w:val="28"/>
        </w:rPr>
      </w:pPr>
    </w:p>
    <w:p w:rsidR="003B009D" w:rsidRDefault="00F64FEC" w:rsidP="00FD37F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F64FEC" w:rsidRPr="00FD37F1" w:rsidRDefault="00F64FEC" w:rsidP="00FD37F1">
      <w:pPr>
        <w:pStyle w:val="point"/>
        <w:spacing w:before="0" w:after="0"/>
        <w:rPr>
          <w:sz w:val="28"/>
          <w:szCs w:val="28"/>
        </w:rPr>
      </w:pPr>
    </w:p>
    <w:p w:rsidR="003B009D" w:rsidRDefault="00F64FEC" w:rsidP="00FD37F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15. </w:t>
      </w:r>
      <w:proofErr w:type="gramStart"/>
      <w:r w:rsidR="003B009D" w:rsidRPr="00FD37F1">
        <w:rPr>
          <w:sz w:val="28"/>
          <w:szCs w:val="28"/>
        </w:rPr>
        <w:t>Контроль за</w:t>
      </w:r>
      <w:proofErr w:type="gramEnd"/>
      <w:r w:rsidR="003B009D" w:rsidRPr="00FD37F1">
        <w:rPr>
          <w:sz w:val="28"/>
          <w:szCs w:val="28"/>
        </w:rPr>
        <w:t xml:space="preserve">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F64FEC" w:rsidRPr="00FD37F1" w:rsidRDefault="00F64FEC" w:rsidP="00FD37F1">
      <w:pPr>
        <w:pStyle w:val="point"/>
        <w:spacing w:before="0" w:after="0"/>
        <w:rPr>
          <w:sz w:val="28"/>
          <w:szCs w:val="28"/>
        </w:rPr>
      </w:pPr>
      <w:bookmarkStart w:id="57" w:name="_GoBack"/>
      <w:bookmarkEnd w:id="57"/>
    </w:p>
    <w:p w:rsidR="003B009D" w:rsidRPr="00FD37F1" w:rsidRDefault="00F64FEC" w:rsidP="00FD37F1">
      <w:pPr>
        <w:pStyle w:val="point"/>
        <w:spacing w:before="0" w:after="0"/>
        <w:rPr>
          <w:sz w:val="28"/>
          <w:szCs w:val="28"/>
        </w:rPr>
      </w:pPr>
      <w:bookmarkStart w:id="58" w:name="a53"/>
      <w:bookmarkEnd w:id="58"/>
      <w:r>
        <w:rPr>
          <w:sz w:val="28"/>
          <w:szCs w:val="28"/>
        </w:rPr>
        <w:tab/>
      </w:r>
      <w:r w:rsidR="003B009D" w:rsidRPr="00FD37F1">
        <w:rPr>
          <w:sz w:val="28"/>
          <w:szCs w:val="28"/>
        </w:rPr>
        <w:t>16. Настоящий Декрет вступает в силу с 1 января 2015 г.</w:t>
      </w:r>
    </w:p>
    <w:p w:rsidR="003B009D" w:rsidRPr="00FD37F1" w:rsidRDefault="003B009D" w:rsidP="00FD37F1">
      <w:pPr>
        <w:pStyle w:val="newncpi"/>
        <w:spacing w:before="0" w:after="0"/>
        <w:rPr>
          <w:sz w:val="28"/>
          <w:szCs w:val="28"/>
        </w:rPr>
      </w:pPr>
      <w:r w:rsidRPr="00FD37F1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29"/>
      </w:tblGrid>
      <w:tr w:rsidR="003B009D" w:rsidRPr="00FD37F1" w:rsidTr="003B009D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009D" w:rsidRPr="00FD37F1" w:rsidRDefault="003B009D" w:rsidP="00FD37F1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FD37F1">
              <w:rPr>
                <w:rStyle w:val="post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009D" w:rsidRPr="00FD37F1" w:rsidRDefault="003B009D" w:rsidP="00FD37F1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D37F1">
              <w:rPr>
                <w:rStyle w:val="pers"/>
                <w:sz w:val="28"/>
                <w:szCs w:val="28"/>
              </w:rPr>
              <w:t>А.Лукашенко</w:t>
            </w:r>
          </w:p>
        </w:tc>
      </w:tr>
    </w:tbl>
    <w:p w:rsidR="003B009D" w:rsidRPr="00FD37F1" w:rsidRDefault="003B009D" w:rsidP="00FD37F1">
      <w:pPr>
        <w:pStyle w:val="newncpi0"/>
        <w:spacing w:before="0" w:after="0"/>
        <w:rPr>
          <w:sz w:val="28"/>
          <w:szCs w:val="28"/>
        </w:rPr>
      </w:pPr>
      <w:r w:rsidRPr="00FD37F1">
        <w:rPr>
          <w:sz w:val="28"/>
          <w:szCs w:val="28"/>
        </w:rPr>
        <w:t> </w:t>
      </w:r>
    </w:p>
    <w:p w:rsidR="00256617" w:rsidRPr="00FD37F1" w:rsidRDefault="00256617" w:rsidP="00FD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617" w:rsidRPr="00FD37F1" w:rsidSect="00FD37F1"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68" w:rsidRDefault="00157068" w:rsidP="00F64FEC">
      <w:pPr>
        <w:spacing w:after="0" w:line="240" w:lineRule="auto"/>
      </w:pPr>
      <w:r>
        <w:separator/>
      </w:r>
    </w:p>
  </w:endnote>
  <w:endnote w:type="continuationSeparator" w:id="0">
    <w:p w:rsidR="00157068" w:rsidRDefault="00157068" w:rsidP="00F6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2380"/>
      <w:docPartObj>
        <w:docPartGallery w:val="Page Numbers (Bottom of Page)"/>
        <w:docPartUnique/>
      </w:docPartObj>
    </w:sdtPr>
    <w:sdtContent>
      <w:p w:rsidR="00F64FEC" w:rsidRDefault="00F64FEC">
        <w:pPr>
          <w:pStyle w:val="a8"/>
        </w:pPr>
        <w:r>
          <w:rPr>
            <w:noProof/>
          </w:rPr>
          <w:pict>
            <v:group id="Группа 87" o:spid="_x0000_s2049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HL5KypsBgAAdiEAAA4AAAAAAAAAAAAAAAAALgIAAGRy&#10;cy9lMm9Eb2MueG1sUEsBAi0AFAAGAAgAAAAhAFWkYJXaAAAAAwEAAA8AAAAAAAAAAAAAAAAAxggA&#10;AGRycy9kb3ducmV2LnhtbFBLBQYAAAAABAAEAPMAAADN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0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<v:rect id="Rectangle 89" o:spid="_x0000_s2051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2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<v:textbox inset="0,2.16pt,0,0">
                  <w:txbxContent>
                    <w:p w:rsidR="00F64FEC" w:rsidRPr="00F64FEC" w:rsidRDefault="00F64FEC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Pr="00F64FEC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 w:rsidRPr="00F64FEC"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<v:shape id="AutoShape 92" o:spid="_x0000_s2054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93" o:spid="_x0000_s2055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68" w:rsidRDefault="00157068" w:rsidP="00F64FEC">
      <w:pPr>
        <w:spacing w:after="0" w:line="240" w:lineRule="auto"/>
      </w:pPr>
      <w:r>
        <w:separator/>
      </w:r>
    </w:p>
  </w:footnote>
  <w:footnote w:type="continuationSeparator" w:id="0">
    <w:p w:rsidR="00157068" w:rsidRDefault="00157068" w:rsidP="00F64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9D"/>
    <w:rsid w:val="00157068"/>
    <w:rsid w:val="00256617"/>
    <w:rsid w:val="00372130"/>
    <w:rsid w:val="003B009D"/>
    <w:rsid w:val="00F64FEC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09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B009D"/>
    <w:rPr>
      <w:shd w:val="clear" w:color="auto" w:fill="FFFF00"/>
    </w:rPr>
  </w:style>
  <w:style w:type="paragraph" w:customStyle="1" w:styleId="1">
    <w:name w:val="Название1"/>
    <w:basedOn w:val="a"/>
    <w:rsid w:val="003B009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00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B00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B00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B00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B00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009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00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B00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B009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B009D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3B009D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B00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B00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FEC"/>
  </w:style>
  <w:style w:type="paragraph" w:styleId="a8">
    <w:name w:val="footer"/>
    <w:basedOn w:val="a"/>
    <w:link w:val="a9"/>
    <w:uiPriority w:val="99"/>
    <w:unhideWhenUsed/>
    <w:rsid w:val="00F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2BF0-534C-4DE4-85C0-DF0D5EBB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3</cp:revision>
  <dcterms:created xsi:type="dcterms:W3CDTF">2018-09-03T06:01:00Z</dcterms:created>
  <dcterms:modified xsi:type="dcterms:W3CDTF">2018-09-07T19:23:00Z</dcterms:modified>
</cp:coreProperties>
</file>