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D2" w:rsidRPr="00C536D2" w:rsidRDefault="00C536D2" w:rsidP="00C536D2">
      <w:pPr>
        <w:shd w:val="clear" w:color="auto" w:fill="FFFFFF"/>
        <w:spacing w:after="100" w:afterAutospacing="1" w:line="240" w:lineRule="auto"/>
        <w:jc w:val="center"/>
        <w:outlineLvl w:val="1"/>
        <w:rPr>
          <w:rFonts w:ascii="PT Sans" w:eastAsia="Times New Roman" w:hAnsi="PT Sans" w:cs="Times New Roman"/>
          <w:color w:val="212529"/>
          <w:sz w:val="33"/>
          <w:szCs w:val="33"/>
          <w:lang w:eastAsia="ru-RU"/>
        </w:rPr>
      </w:pPr>
      <w:bookmarkStart w:id="0" w:name="_GoBack"/>
      <w:bookmarkEnd w:id="0"/>
      <w:r w:rsidRPr="00C536D2">
        <w:rPr>
          <w:rFonts w:ascii="PT Sans" w:eastAsia="Times New Roman" w:hAnsi="PT Sans" w:cs="Times New Roman"/>
          <w:color w:val="212529"/>
          <w:sz w:val="33"/>
          <w:szCs w:val="33"/>
          <w:lang w:eastAsia="ru-RU"/>
        </w:rPr>
        <w:t>Последствия участия несовершеннолетних в несанкционированных массовых мероприятиях.</w:t>
      </w:r>
    </w:p>
    <w:p w:rsidR="00C536D2" w:rsidRPr="00C536D2" w:rsidRDefault="00C536D2" w:rsidP="00C536D2">
      <w:r w:rsidRPr="00C536D2">
        <w:t>Права ребенка в нашей стране находятся под защитой государства. Так, в соответствии с ч. 3 ст. 32 Конституции Республики Беларусь родители или лица, их заменяющие, имеют право и обязаны воспитывать детей, заботиться об их здоровье, развитии и обучении.</w:t>
      </w:r>
    </w:p>
    <w:p w:rsidR="00C536D2" w:rsidRPr="00C536D2" w:rsidRDefault="00C536D2" w:rsidP="00C536D2">
      <w:r w:rsidRPr="00C536D2">
        <w:t>Участие несовершеннолетних в несанкционированных массовых мероприятиях свидетельствует о нарушении указанного требования, поскольку во время участия в данных акциях безопасность детей не гарантирована.</w:t>
      </w:r>
    </w:p>
    <w:p w:rsidR="00C536D2" w:rsidRPr="00C536D2" w:rsidRDefault="00C536D2" w:rsidP="00C536D2">
      <w:r w:rsidRPr="00C536D2">
        <w:t xml:space="preserve">Если ребенок не достиг возраста, с которого наступает административная ответственность, и принял участие в несанкционированном </w:t>
      </w:r>
      <w:proofErr w:type="gramStart"/>
      <w:r w:rsidRPr="00C536D2">
        <w:t>митинге,  то</w:t>
      </w:r>
      <w:proofErr w:type="gramEnd"/>
      <w:r w:rsidRPr="00C536D2">
        <w:t xml:space="preserve"> будет рассмотрен вопрос о привлечении родителей к административной ответственности</w:t>
      </w:r>
      <w:r w:rsidRPr="00C536D2">
        <w:br/>
        <w:t>по ст. 10.3 Кодекса Республики Беларусь об административных правонарушениях (далее – КоАП) - Невыполнение обязанностей по воспитанию детей.</w:t>
      </w:r>
    </w:p>
    <w:p w:rsidR="00C536D2" w:rsidRPr="00C536D2" w:rsidRDefault="00C536D2" w:rsidP="00C536D2">
      <w:r w:rsidRPr="00C536D2">
        <w:t>Кроме того, ст. 10.3 КоАП предусмотрена ответственность родителей за неисполнение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жилища.</w:t>
      </w:r>
    </w:p>
    <w:p w:rsidR="00C536D2" w:rsidRPr="00C536D2" w:rsidRDefault="00C536D2" w:rsidP="00C536D2">
      <w:r w:rsidRPr="00C536D2">
        <w:t>В случае участия в несанкционированной акции подростка, достигшего 16 летнего возраста, привлечению к административной ответственности подлежит сам несовершеннолетний.</w:t>
      </w:r>
    </w:p>
    <w:p w:rsidR="00C536D2" w:rsidRPr="00C536D2" w:rsidRDefault="00C536D2" w:rsidP="00C536D2">
      <w:r w:rsidRPr="00C536D2">
        <w:t>Также обращаем внимание, что в соответствии с действующим законодательством за невыполнение или ненадлежащее выполнение родительских обязанностей по воспитанию несовершеннолетних детей, возможно признание последних находящимися в социально опасном положении.</w:t>
      </w:r>
    </w:p>
    <w:p w:rsidR="00C536D2" w:rsidRPr="00C536D2" w:rsidRDefault="00C536D2" w:rsidP="00C536D2">
      <w:proofErr w:type="gramStart"/>
      <w:r w:rsidRPr="00C536D2">
        <w:t>Постановлением  Совета</w:t>
      </w:r>
      <w:proofErr w:type="gramEnd"/>
      <w:r w:rsidRPr="00C536D2">
        <w:t xml:space="preserve"> Министров Республики Беларусь от 15.01.2019 №22 «О признании детей находящимися в социально опасном положении» предусмотрено 3 критерия социально опасного положения:</w:t>
      </w:r>
    </w:p>
    <w:p w:rsidR="00C536D2" w:rsidRPr="00C536D2" w:rsidRDefault="00C536D2" w:rsidP="00C536D2">
      <w:pPr>
        <w:numPr>
          <w:ilvl w:val="0"/>
          <w:numId w:val="1"/>
        </w:numPr>
      </w:pPr>
      <w:r w:rsidRPr="00C536D2">
        <w:t>родителями не удовлетворяются основные жизненные потребности ребенка (детей);</w:t>
      </w:r>
    </w:p>
    <w:p w:rsidR="00C536D2" w:rsidRPr="00C536D2" w:rsidRDefault="00C536D2" w:rsidP="00C536D2">
      <w:pPr>
        <w:numPr>
          <w:ilvl w:val="0"/>
          <w:numId w:val="1"/>
        </w:numPr>
      </w:pPr>
      <w:r w:rsidRPr="00C536D2">
        <w:t>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преступления;</w:t>
      </w:r>
    </w:p>
    <w:p w:rsidR="00C536D2" w:rsidRPr="00C536D2" w:rsidRDefault="00C536D2" w:rsidP="00C536D2">
      <w:pPr>
        <w:numPr>
          <w:ilvl w:val="0"/>
          <w:numId w:val="1"/>
        </w:numPr>
      </w:pPr>
      <w:r w:rsidRPr="00C536D2">
        <w:t>родители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связи с чем имеет место опасность для жизни и (или) здоровья ребенка (детей).</w:t>
      </w:r>
    </w:p>
    <w:p w:rsidR="00C536D2" w:rsidRPr="00C536D2" w:rsidRDefault="00C536D2" w:rsidP="00C536D2">
      <w:r w:rsidRPr="00C536D2">
        <w:t>Уважаемые родители, оградите своих детей от участия в несанкционированных массовых мероприятиях!</w:t>
      </w:r>
    </w:p>
    <w:p w:rsidR="00C536D2" w:rsidRPr="00C536D2" w:rsidRDefault="00C536D2" w:rsidP="00C536D2">
      <w:r w:rsidRPr="00C536D2">
        <w:t> </w:t>
      </w:r>
    </w:p>
    <w:p w:rsidR="001F570B" w:rsidRDefault="001F570B"/>
    <w:sectPr w:rsidR="001F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17AE8"/>
    <w:multiLevelType w:val="multilevel"/>
    <w:tmpl w:val="B35C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B0"/>
    <w:rsid w:val="001F570B"/>
    <w:rsid w:val="00565DB0"/>
    <w:rsid w:val="00C536D2"/>
    <w:rsid w:val="00D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AB51-01F4-4609-B055-347F9D28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2021-05-24T09:15:00Z</dcterms:created>
  <dcterms:modified xsi:type="dcterms:W3CDTF">2021-05-24T09:15:00Z</dcterms:modified>
</cp:coreProperties>
</file>